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A98F5" w14:textId="77777777" w:rsidR="00BE6E8C" w:rsidRPr="0057305C" w:rsidRDefault="006077FF">
      <w:pPr>
        <w:rPr>
          <w:rFonts w:ascii="Arial" w:hAnsi="Arial" w:cs="Arial"/>
          <w:b/>
          <w:sz w:val="44"/>
          <w:szCs w:val="44"/>
        </w:rPr>
      </w:pPr>
      <w:r w:rsidRPr="0057305C">
        <w:rPr>
          <w:rFonts w:ascii="Arial" w:hAnsi="Arial" w:cs="Arial"/>
          <w:b/>
          <w:sz w:val="44"/>
          <w:szCs w:val="44"/>
        </w:rPr>
        <w:t>MAJOR FILM THEORISTS</w:t>
      </w:r>
    </w:p>
    <w:p w14:paraId="29EABC8E" w14:textId="77777777" w:rsidR="006077FF" w:rsidRPr="0057305C" w:rsidRDefault="006077FF">
      <w:pPr>
        <w:rPr>
          <w:rFonts w:ascii="Arial" w:hAnsi="Arial" w:cs="Arial"/>
        </w:rPr>
      </w:pPr>
    </w:p>
    <w:p w14:paraId="54019243" w14:textId="36C03B3B" w:rsidR="00AF1AB9" w:rsidRPr="0057305C" w:rsidRDefault="00D31A87" w:rsidP="00AF1AB9">
      <w:pPr>
        <w:rPr>
          <w:rFonts w:ascii="Arial" w:hAnsi="Arial" w:cs="Arial"/>
        </w:rPr>
      </w:pPr>
      <w:r w:rsidRPr="0057305C">
        <w:rPr>
          <w:rFonts w:ascii="Arial" w:hAnsi="Arial" w:cs="Arial"/>
          <w:b/>
          <w:noProof/>
          <w:sz w:val="36"/>
          <w:szCs w:val="36"/>
        </w:rPr>
        <w:drawing>
          <wp:anchor distT="0" distB="0" distL="114300" distR="114300" simplePos="0" relativeHeight="251661312" behindDoc="0" locked="0" layoutInCell="1" allowOverlap="1" wp14:anchorId="334ADF21" wp14:editId="4340FC7C">
            <wp:simplePos x="0" y="0"/>
            <wp:positionH relativeFrom="column">
              <wp:posOffset>0</wp:posOffset>
            </wp:positionH>
            <wp:positionV relativeFrom="paragraph">
              <wp:posOffset>0</wp:posOffset>
            </wp:positionV>
            <wp:extent cx="2225544" cy="3153281"/>
            <wp:effectExtent l="0" t="0" r="10160" b="0"/>
            <wp:wrapSquare wrapText="bothSides"/>
            <wp:docPr id="4" name="Picture 4" descr="Henri_Bergs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ri_Bergson_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25544" cy="3153281"/>
                    </a:xfrm>
                    <a:prstGeom prst="rect">
                      <a:avLst/>
                    </a:prstGeom>
                    <a:noFill/>
                    <a:ln>
                      <a:noFill/>
                    </a:ln>
                  </pic:spPr>
                </pic:pic>
              </a:graphicData>
            </a:graphic>
            <wp14:sizeRelH relativeFrom="page">
              <wp14:pctWidth>0</wp14:pctWidth>
            </wp14:sizeRelH>
            <wp14:sizeRelV relativeFrom="page">
              <wp14:pctHeight>0</wp14:pctHeight>
            </wp14:sizeRelV>
          </wp:anchor>
        </w:drawing>
      </w:r>
      <w:r w:rsidR="00AF1AB9" w:rsidRPr="0057305C">
        <w:rPr>
          <w:rFonts w:ascii="Arial" w:hAnsi="Arial" w:cs="Arial"/>
          <w:b/>
          <w:sz w:val="36"/>
          <w:szCs w:val="36"/>
        </w:rPr>
        <w:t>Henri-Louis Bergson</w:t>
      </w:r>
      <w:r w:rsidR="00AF1AB9" w:rsidRPr="0057305C">
        <w:rPr>
          <w:rFonts w:ascii="Arial" w:hAnsi="Arial" w:cs="Arial"/>
        </w:rPr>
        <w:t xml:space="preserve"> (French: [</w:t>
      </w:r>
      <w:proofErr w:type="spellStart"/>
      <w:r w:rsidR="00AF1AB9" w:rsidRPr="0057305C">
        <w:rPr>
          <w:rFonts w:ascii="Arial" w:hAnsi="Arial" w:cs="Arial"/>
        </w:rPr>
        <w:t>bɛʁksɔn</w:t>
      </w:r>
      <w:proofErr w:type="spellEnd"/>
      <w:r w:rsidR="00AF1AB9" w:rsidRPr="0057305C">
        <w:rPr>
          <w:rFonts w:ascii="Arial" w:hAnsi="Arial" w:cs="Arial"/>
        </w:rPr>
        <w:t>]; 18 October 1859 – 4 January 1941) was a French philosopher, influential especially in the first half of the 20th century and after WWII in continental philosophy.</w:t>
      </w:r>
    </w:p>
    <w:p w14:paraId="5B54FB24" w14:textId="77777777" w:rsidR="00AF1AB9" w:rsidRPr="0057305C" w:rsidRDefault="00AF1AB9" w:rsidP="00AF1AB9">
      <w:pPr>
        <w:rPr>
          <w:rFonts w:ascii="Arial" w:hAnsi="Arial" w:cs="Arial"/>
        </w:rPr>
      </w:pPr>
    </w:p>
    <w:p w14:paraId="2D506D5A" w14:textId="66337602" w:rsidR="006077FF" w:rsidRPr="0057305C" w:rsidRDefault="00AF1AB9" w:rsidP="00AF1AB9">
      <w:pPr>
        <w:rPr>
          <w:rFonts w:ascii="Arial" w:hAnsi="Arial" w:cs="Arial"/>
        </w:rPr>
      </w:pPr>
      <w:r w:rsidRPr="0057305C">
        <w:rPr>
          <w:rFonts w:ascii="Arial" w:hAnsi="Arial" w:cs="Arial"/>
        </w:rPr>
        <w:t>Bergson is known for his influential arguments that processes of immediate experience and intuition are more significant than abstract rationalism and science for understanding reality.</w:t>
      </w:r>
    </w:p>
    <w:p w14:paraId="03F0CF18" w14:textId="77777777" w:rsidR="00AF1AB9" w:rsidRPr="0057305C" w:rsidRDefault="00AF1AB9" w:rsidP="00AF1AB9">
      <w:pPr>
        <w:rPr>
          <w:rFonts w:ascii="Arial" w:hAnsi="Arial" w:cs="Arial"/>
        </w:rPr>
      </w:pPr>
    </w:p>
    <w:p w14:paraId="48457468" w14:textId="2FAEDB76" w:rsidR="00AF1AB9" w:rsidRPr="0057305C" w:rsidRDefault="00AF1AB9" w:rsidP="00AF1AB9">
      <w:pPr>
        <w:rPr>
          <w:rFonts w:ascii="Arial" w:hAnsi="Arial" w:cs="Arial"/>
        </w:rPr>
      </w:pPr>
      <w:r w:rsidRPr="0057305C">
        <w:rPr>
          <w:rFonts w:ascii="Arial" w:hAnsi="Arial" w:cs="Arial"/>
        </w:rPr>
        <w:t xml:space="preserve">His book </w:t>
      </w:r>
      <w:r w:rsidRPr="0057305C">
        <w:rPr>
          <w:rFonts w:ascii="Arial" w:hAnsi="Arial" w:cs="Arial"/>
          <w:b/>
          <w:i/>
        </w:rPr>
        <w:t>Matter and Memory (1896)</w:t>
      </w:r>
      <w:r w:rsidRPr="0057305C">
        <w:rPr>
          <w:rFonts w:ascii="Arial" w:hAnsi="Arial" w:cs="Arial"/>
        </w:rPr>
        <w:t xml:space="preserve"> has been cited as anticipating the development of film theory during the birth of cinema. Bergson commented on the need for new ways of thinking about movement, and coined the terms "the movement-image" and "the time-image". However, in his 1906 essay </w:t>
      </w:r>
      <w:proofErr w:type="spellStart"/>
      <w:r w:rsidRPr="0057305C">
        <w:rPr>
          <w:rFonts w:ascii="Arial" w:hAnsi="Arial" w:cs="Arial"/>
        </w:rPr>
        <w:t>L'illusion</w:t>
      </w:r>
      <w:proofErr w:type="spellEnd"/>
      <w:r w:rsidRPr="0057305C">
        <w:rPr>
          <w:rFonts w:ascii="Arial" w:hAnsi="Arial" w:cs="Arial"/>
        </w:rPr>
        <w:t xml:space="preserve"> </w:t>
      </w:r>
      <w:proofErr w:type="spellStart"/>
      <w:r w:rsidRPr="0057305C">
        <w:rPr>
          <w:rFonts w:ascii="Arial" w:hAnsi="Arial" w:cs="Arial"/>
        </w:rPr>
        <w:t>cinématographique</w:t>
      </w:r>
      <w:proofErr w:type="spellEnd"/>
      <w:r w:rsidRPr="0057305C">
        <w:rPr>
          <w:rFonts w:ascii="Arial" w:hAnsi="Arial" w:cs="Arial"/>
        </w:rPr>
        <w:t xml:space="preserve"> (in </w:t>
      </w:r>
      <w:proofErr w:type="spellStart"/>
      <w:r w:rsidRPr="0057305C">
        <w:rPr>
          <w:rFonts w:ascii="Arial" w:hAnsi="Arial" w:cs="Arial"/>
        </w:rPr>
        <w:t>L'évolution</w:t>
      </w:r>
      <w:proofErr w:type="spellEnd"/>
      <w:r w:rsidRPr="0057305C">
        <w:rPr>
          <w:rFonts w:ascii="Arial" w:hAnsi="Arial" w:cs="Arial"/>
        </w:rPr>
        <w:t xml:space="preserve"> </w:t>
      </w:r>
      <w:proofErr w:type="spellStart"/>
      <w:r w:rsidRPr="0057305C">
        <w:rPr>
          <w:rFonts w:ascii="Arial" w:hAnsi="Arial" w:cs="Arial"/>
        </w:rPr>
        <w:t>créatrice</w:t>
      </w:r>
      <w:proofErr w:type="spellEnd"/>
      <w:r w:rsidRPr="0057305C">
        <w:rPr>
          <w:rFonts w:ascii="Arial" w:hAnsi="Arial" w:cs="Arial"/>
        </w:rPr>
        <w:t>; English: The cinematic illusion in Creative Evolution), he rejects film as an exemplification of what he had in mind.</w:t>
      </w:r>
    </w:p>
    <w:p w14:paraId="79C94720" w14:textId="77777777" w:rsidR="003F5992" w:rsidRPr="0057305C" w:rsidRDefault="003F5992" w:rsidP="00AF1AB9">
      <w:pPr>
        <w:rPr>
          <w:rFonts w:ascii="Arial" w:hAnsi="Arial" w:cs="Arial"/>
        </w:rPr>
      </w:pPr>
    </w:p>
    <w:p w14:paraId="1192CFF0" w14:textId="77777777" w:rsidR="003F5992" w:rsidRPr="0057305C" w:rsidRDefault="003F5992" w:rsidP="00AF1AB9">
      <w:pPr>
        <w:rPr>
          <w:rFonts w:ascii="Arial" w:hAnsi="Arial" w:cs="Arial"/>
        </w:rPr>
      </w:pPr>
    </w:p>
    <w:p w14:paraId="483FDB6B" w14:textId="7A766F2E" w:rsidR="003F5992" w:rsidRPr="0057305C" w:rsidRDefault="00D31A87" w:rsidP="00AF1AB9">
      <w:pPr>
        <w:rPr>
          <w:rFonts w:ascii="Arial" w:hAnsi="Arial" w:cs="Arial"/>
          <w:b/>
          <w:sz w:val="36"/>
          <w:szCs w:val="36"/>
        </w:rPr>
      </w:pPr>
      <w:r w:rsidRPr="0057305C">
        <w:rPr>
          <w:rFonts w:ascii="Arial" w:hAnsi="Arial" w:cs="Arial"/>
          <w:b/>
          <w:noProof/>
          <w:sz w:val="36"/>
          <w:szCs w:val="36"/>
        </w:rPr>
        <w:drawing>
          <wp:anchor distT="0" distB="0" distL="114300" distR="114300" simplePos="0" relativeHeight="251660288" behindDoc="0" locked="0" layoutInCell="1" allowOverlap="1" wp14:anchorId="2C942F5F" wp14:editId="451B8DEE">
            <wp:simplePos x="0" y="0"/>
            <wp:positionH relativeFrom="column">
              <wp:posOffset>0</wp:posOffset>
            </wp:positionH>
            <wp:positionV relativeFrom="paragraph">
              <wp:posOffset>1270</wp:posOffset>
            </wp:positionV>
            <wp:extent cx="3547745" cy="2540000"/>
            <wp:effectExtent l="0" t="0" r="8255" b="0"/>
            <wp:wrapSquare wrapText="bothSides"/>
            <wp:docPr id="3" name="Picture 3" descr="Gilles_Deleu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les_Deleuz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7745"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992" w:rsidRPr="0057305C">
        <w:rPr>
          <w:rFonts w:ascii="Arial" w:hAnsi="Arial" w:cs="Arial"/>
          <w:b/>
          <w:sz w:val="36"/>
          <w:szCs w:val="36"/>
        </w:rPr>
        <w:t xml:space="preserve">Gilles </w:t>
      </w:r>
      <w:proofErr w:type="spellStart"/>
      <w:r w:rsidR="003F5992" w:rsidRPr="0057305C">
        <w:rPr>
          <w:rFonts w:ascii="Arial" w:hAnsi="Arial" w:cs="Arial"/>
          <w:b/>
          <w:sz w:val="36"/>
          <w:szCs w:val="36"/>
        </w:rPr>
        <w:t>Deleuze</w:t>
      </w:r>
      <w:proofErr w:type="spellEnd"/>
    </w:p>
    <w:p w14:paraId="39BA96D4" w14:textId="00B096B8" w:rsidR="003F5992" w:rsidRPr="0057305C" w:rsidRDefault="003F5992" w:rsidP="00AF1AB9">
      <w:pPr>
        <w:rPr>
          <w:rFonts w:ascii="Arial" w:hAnsi="Arial" w:cs="Arial"/>
        </w:rPr>
      </w:pPr>
      <w:proofErr w:type="spellStart"/>
      <w:r w:rsidRPr="0057305C">
        <w:rPr>
          <w:rFonts w:ascii="Arial" w:hAnsi="Arial" w:cs="Arial"/>
        </w:rPr>
        <w:t>Cinéma</w:t>
      </w:r>
      <w:proofErr w:type="spellEnd"/>
      <w:r w:rsidRPr="0057305C">
        <w:rPr>
          <w:rFonts w:ascii="Arial" w:hAnsi="Arial" w:cs="Arial"/>
        </w:rPr>
        <w:t xml:space="preserve"> I and Cinema II (1983–1985), the philosopher Gilles </w:t>
      </w:r>
      <w:proofErr w:type="spellStart"/>
      <w:r w:rsidRPr="0057305C">
        <w:rPr>
          <w:rFonts w:ascii="Arial" w:hAnsi="Arial" w:cs="Arial"/>
        </w:rPr>
        <w:t>Deleuze</w:t>
      </w:r>
      <w:proofErr w:type="spellEnd"/>
      <w:r w:rsidRPr="0057305C">
        <w:rPr>
          <w:rFonts w:ascii="Arial" w:hAnsi="Arial" w:cs="Arial"/>
        </w:rPr>
        <w:t xml:space="preserve"> took Matter and Memory as the basis of his philosophy of film and revisited Bergson's concepts, combining them with the semiotics of Charles Sanders Peirce.</w:t>
      </w:r>
    </w:p>
    <w:p w14:paraId="052D51AD" w14:textId="77777777" w:rsidR="003F5992" w:rsidRPr="0057305C" w:rsidRDefault="003F5992" w:rsidP="00AF1AB9">
      <w:pPr>
        <w:rPr>
          <w:rFonts w:ascii="Arial" w:hAnsi="Arial" w:cs="Arial"/>
        </w:rPr>
      </w:pPr>
    </w:p>
    <w:p w14:paraId="36A3071B" w14:textId="77777777" w:rsidR="003F5992" w:rsidRPr="0057305C" w:rsidRDefault="003F5992" w:rsidP="00AF1AB9">
      <w:pPr>
        <w:rPr>
          <w:rFonts w:ascii="Arial" w:hAnsi="Arial" w:cs="Arial"/>
        </w:rPr>
      </w:pPr>
    </w:p>
    <w:p w14:paraId="0BB1F030" w14:textId="7164EB85" w:rsidR="003F5992" w:rsidRPr="0057305C" w:rsidRDefault="00D31A87" w:rsidP="00AF1AB9">
      <w:pPr>
        <w:rPr>
          <w:rFonts w:ascii="Arial" w:hAnsi="Arial" w:cs="Arial"/>
        </w:rPr>
      </w:pPr>
      <w:r w:rsidRPr="0057305C">
        <w:rPr>
          <w:rFonts w:ascii="Arial" w:hAnsi="Arial" w:cs="Arial"/>
          <w:b/>
          <w:noProof/>
          <w:sz w:val="36"/>
          <w:szCs w:val="36"/>
        </w:rPr>
        <w:lastRenderedPageBreak/>
        <w:drawing>
          <wp:anchor distT="0" distB="0" distL="114300" distR="114300" simplePos="0" relativeHeight="251658240" behindDoc="0" locked="0" layoutInCell="1" allowOverlap="1" wp14:anchorId="47AC437B" wp14:editId="3438D38E">
            <wp:simplePos x="0" y="0"/>
            <wp:positionH relativeFrom="column">
              <wp:posOffset>0</wp:posOffset>
            </wp:positionH>
            <wp:positionV relativeFrom="paragraph">
              <wp:posOffset>3175</wp:posOffset>
            </wp:positionV>
            <wp:extent cx="2150745" cy="3014345"/>
            <wp:effectExtent l="0" t="0" r="8255" b="8255"/>
            <wp:wrapSquare wrapText="bothSides"/>
            <wp:docPr id="1" name="Picture 1" descr="Germaine_Dulac_(1882–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ine_Dulac_(1882–194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0745" cy="301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05C">
        <w:rPr>
          <w:rFonts w:ascii="Arial" w:hAnsi="Arial" w:cs="Arial"/>
          <w:b/>
          <w:sz w:val="36"/>
          <w:szCs w:val="36"/>
        </w:rPr>
        <w:t xml:space="preserve">Germaine </w:t>
      </w:r>
      <w:proofErr w:type="spellStart"/>
      <w:r w:rsidRPr="0057305C">
        <w:rPr>
          <w:rFonts w:ascii="Arial" w:hAnsi="Arial" w:cs="Arial"/>
          <w:b/>
          <w:sz w:val="36"/>
          <w:szCs w:val="36"/>
        </w:rPr>
        <w:t>Dulac</w:t>
      </w:r>
      <w:proofErr w:type="spellEnd"/>
      <w:r w:rsidRPr="0057305C">
        <w:rPr>
          <w:rFonts w:ascii="Arial" w:hAnsi="Arial" w:cs="Arial"/>
        </w:rPr>
        <w:t xml:space="preserve"> (French: [</w:t>
      </w:r>
      <w:proofErr w:type="spellStart"/>
      <w:r w:rsidRPr="0057305C">
        <w:rPr>
          <w:rFonts w:ascii="Arial" w:hAnsi="Arial" w:cs="Arial"/>
        </w:rPr>
        <w:t>dylak</w:t>
      </w:r>
      <w:proofErr w:type="spellEnd"/>
      <w:r w:rsidRPr="0057305C">
        <w:rPr>
          <w:rFonts w:ascii="Arial" w:hAnsi="Arial" w:cs="Arial"/>
        </w:rPr>
        <w:t xml:space="preserve">]; born Charlotte Elisabeth Germaine </w:t>
      </w:r>
      <w:proofErr w:type="spellStart"/>
      <w:r w:rsidRPr="0057305C">
        <w:rPr>
          <w:rFonts w:ascii="Arial" w:hAnsi="Arial" w:cs="Arial"/>
        </w:rPr>
        <w:t>Saisset</w:t>
      </w:r>
      <w:proofErr w:type="spellEnd"/>
      <w:r w:rsidRPr="0057305C">
        <w:rPr>
          <w:rFonts w:ascii="Arial" w:hAnsi="Arial" w:cs="Arial"/>
        </w:rPr>
        <w:t xml:space="preserve">-Schneider; 17 November 1882 – 20 July </w:t>
      </w:r>
      <w:proofErr w:type="gramStart"/>
      <w:r w:rsidRPr="0057305C">
        <w:rPr>
          <w:rFonts w:ascii="Arial" w:hAnsi="Arial" w:cs="Arial"/>
        </w:rPr>
        <w:t>1942)[</w:t>
      </w:r>
      <w:proofErr w:type="gramEnd"/>
      <w:r w:rsidRPr="0057305C">
        <w:rPr>
          <w:rFonts w:ascii="Arial" w:hAnsi="Arial" w:cs="Arial"/>
        </w:rPr>
        <w:t xml:space="preserve">2] was a French filmmaker, film theorist, journalist and critic. She was born in Amiens and moved to Paris in early childhood. A few years after her marriage she embarked on a journalistic career in a feminist magazine, and later became interested in film. With the help of her husband and friend she founded a film company and directed a few commercial works before slowly moving into Impressionist and Surrealist territory. She is best known today for her Impressionist film, La </w:t>
      </w:r>
      <w:proofErr w:type="spellStart"/>
      <w:r w:rsidRPr="0057305C">
        <w:rPr>
          <w:rFonts w:ascii="Arial" w:hAnsi="Arial" w:cs="Arial"/>
        </w:rPr>
        <w:t>Souriante</w:t>
      </w:r>
      <w:proofErr w:type="spellEnd"/>
      <w:r w:rsidRPr="0057305C">
        <w:rPr>
          <w:rFonts w:ascii="Arial" w:hAnsi="Arial" w:cs="Arial"/>
        </w:rPr>
        <w:t xml:space="preserve"> Madame </w:t>
      </w:r>
      <w:proofErr w:type="spellStart"/>
      <w:r w:rsidRPr="0057305C">
        <w:rPr>
          <w:rFonts w:ascii="Arial" w:hAnsi="Arial" w:cs="Arial"/>
        </w:rPr>
        <w:t>Beudet</w:t>
      </w:r>
      <w:proofErr w:type="spellEnd"/>
      <w:r w:rsidRPr="0057305C">
        <w:rPr>
          <w:rFonts w:ascii="Arial" w:hAnsi="Arial" w:cs="Arial"/>
        </w:rPr>
        <w:t xml:space="preserve"> ("The Smiling Madam </w:t>
      </w:r>
      <w:proofErr w:type="spellStart"/>
      <w:r w:rsidRPr="0057305C">
        <w:rPr>
          <w:rFonts w:ascii="Arial" w:hAnsi="Arial" w:cs="Arial"/>
        </w:rPr>
        <w:t>Beudet</w:t>
      </w:r>
      <w:proofErr w:type="spellEnd"/>
      <w:r w:rsidRPr="0057305C">
        <w:rPr>
          <w:rFonts w:ascii="Arial" w:hAnsi="Arial" w:cs="Arial"/>
        </w:rPr>
        <w:t xml:space="preserve">", 1922/23), and her Surrealist experiment, La Coquille et le Clergyman ("The Seashell and the Clergyman", 1928). Her career as filmmaker suffered after the introduction of sound film and she spent the last decade of her life working on newsreels for </w:t>
      </w:r>
      <w:proofErr w:type="spellStart"/>
      <w:r w:rsidRPr="0057305C">
        <w:rPr>
          <w:rFonts w:ascii="Arial" w:hAnsi="Arial" w:cs="Arial"/>
        </w:rPr>
        <w:t>Pathé</w:t>
      </w:r>
      <w:proofErr w:type="spellEnd"/>
      <w:r w:rsidRPr="0057305C">
        <w:rPr>
          <w:rFonts w:ascii="Arial" w:hAnsi="Arial" w:cs="Arial"/>
        </w:rPr>
        <w:t xml:space="preserve"> and </w:t>
      </w:r>
      <w:proofErr w:type="spellStart"/>
      <w:r w:rsidRPr="0057305C">
        <w:rPr>
          <w:rFonts w:ascii="Arial" w:hAnsi="Arial" w:cs="Arial"/>
        </w:rPr>
        <w:t>Gaumont</w:t>
      </w:r>
      <w:proofErr w:type="spellEnd"/>
      <w:r w:rsidRPr="0057305C">
        <w:rPr>
          <w:rFonts w:ascii="Arial" w:hAnsi="Arial" w:cs="Arial"/>
        </w:rPr>
        <w:t>.</w:t>
      </w:r>
    </w:p>
    <w:p w14:paraId="4458227A" w14:textId="77777777" w:rsidR="003F5992" w:rsidRPr="0057305C" w:rsidRDefault="003F5992" w:rsidP="00AF1AB9">
      <w:pPr>
        <w:rPr>
          <w:rFonts w:ascii="Arial" w:hAnsi="Arial" w:cs="Arial"/>
        </w:rPr>
      </w:pPr>
    </w:p>
    <w:p w14:paraId="382AC0F4" w14:textId="4C50E3FE" w:rsidR="00D31A87" w:rsidRPr="0057305C" w:rsidRDefault="00D31A87" w:rsidP="00D31A87">
      <w:pPr>
        <w:rPr>
          <w:rFonts w:ascii="Arial" w:hAnsi="Arial" w:cs="Arial"/>
        </w:rPr>
      </w:pPr>
      <w:r w:rsidRPr="0057305C">
        <w:rPr>
          <w:rFonts w:ascii="Arial" w:hAnsi="Arial" w:cs="Arial"/>
          <w:b/>
          <w:noProof/>
          <w:sz w:val="36"/>
          <w:szCs w:val="36"/>
        </w:rPr>
        <w:drawing>
          <wp:anchor distT="0" distB="0" distL="114300" distR="114300" simplePos="0" relativeHeight="251659264" behindDoc="0" locked="0" layoutInCell="1" allowOverlap="1" wp14:anchorId="4E8A346F" wp14:editId="2BF35DCD">
            <wp:simplePos x="0" y="0"/>
            <wp:positionH relativeFrom="column">
              <wp:posOffset>0</wp:posOffset>
            </wp:positionH>
            <wp:positionV relativeFrom="paragraph">
              <wp:posOffset>635</wp:posOffset>
            </wp:positionV>
            <wp:extent cx="1739968" cy="2445173"/>
            <wp:effectExtent l="0" t="0" r="0" b="0"/>
            <wp:wrapSquare wrapText="bothSides"/>
            <wp:docPr id="2" name="Picture 2" descr="Louis_Dell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uis_Dellu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9968" cy="24451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05C">
        <w:rPr>
          <w:rFonts w:ascii="Arial" w:hAnsi="Arial" w:cs="Arial"/>
          <w:b/>
          <w:sz w:val="36"/>
          <w:szCs w:val="36"/>
        </w:rPr>
        <w:t xml:space="preserve">Louis </w:t>
      </w:r>
      <w:proofErr w:type="spellStart"/>
      <w:r w:rsidRPr="0057305C">
        <w:rPr>
          <w:rFonts w:ascii="Arial" w:hAnsi="Arial" w:cs="Arial"/>
          <w:b/>
          <w:sz w:val="36"/>
          <w:szCs w:val="36"/>
        </w:rPr>
        <w:t>Delluc</w:t>
      </w:r>
      <w:proofErr w:type="spellEnd"/>
      <w:r w:rsidRPr="0057305C">
        <w:rPr>
          <w:rFonts w:ascii="Arial" w:hAnsi="Arial" w:cs="Arial"/>
        </w:rPr>
        <w:t xml:space="preserve"> (French: [</w:t>
      </w:r>
      <w:proofErr w:type="spellStart"/>
      <w:r w:rsidRPr="0057305C">
        <w:rPr>
          <w:rFonts w:ascii="Arial" w:hAnsi="Arial" w:cs="Arial"/>
        </w:rPr>
        <w:t>dɛlyk</w:t>
      </w:r>
      <w:proofErr w:type="spellEnd"/>
      <w:r w:rsidRPr="0057305C">
        <w:rPr>
          <w:rFonts w:ascii="Arial" w:hAnsi="Arial" w:cs="Arial"/>
        </w:rPr>
        <w:t xml:space="preserve">]; 14 October 1890 – 22 March 1924) was an Impressionist French film director, screen writer and film critic. </w:t>
      </w:r>
      <w:proofErr w:type="spellStart"/>
      <w:r w:rsidRPr="0057305C">
        <w:rPr>
          <w:rFonts w:ascii="Arial" w:hAnsi="Arial" w:cs="Arial"/>
        </w:rPr>
        <w:t>Delluc</w:t>
      </w:r>
      <w:proofErr w:type="spellEnd"/>
      <w:r w:rsidRPr="0057305C">
        <w:rPr>
          <w:rFonts w:ascii="Arial" w:hAnsi="Arial" w:cs="Arial"/>
        </w:rPr>
        <w:t xml:space="preserve"> was born in </w:t>
      </w:r>
      <w:proofErr w:type="spellStart"/>
      <w:r w:rsidRPr="0057305C">
        <w:rPr>
          <w:rFonts w:ascii="Arial" w:hAnsi="Arial" w:cs="Arial"/>
        </w:rPr>
        <w:t>Cadouin</w:t>
      </w:r>
      <w:proofErr w:type="spellEnd"/>
      <w:r w:rsidRPr="0057305C">
        <w:rPr>
          <w:rFonts w:ascii="Arial" w:hAnsi="Arial" w:cs="Arial"/>
        </w:rPr>
        <w:t xml:space="preserve"> in 1890. His family moved to Paris in 1903. After graduating from the university, he became a literary critic. During the First World War, he was married to the Belgian actress </w:t>
      </w:r>
      <w:proofErr w:type="spellStart"/>
      <w:r w:rsidRPr="0057305C">
        <w:rPr>
          <w:rFonts w:ascii="Arial" w:hAnsi="Arial" w:cs="Arial"/>
        </w:rPr>
        <w:t>Ève</w:t>
      </w:r>
      <w:proofErr w:type="spellEnd"/>
      <w:r w:rsidRPr="0057305C">
        <w:rPr>
          <w:rFonts w:ascii="Arial" w:hAnsi="Arial" w:cs="Arial"/>
        </w:rPr>
        <w:t xml:space="preserve"> Francis, who acted in many of his films.</w:t>
      </w:r>
    </w:p>
    <w:p w14:paraId="5B393558" w14:textId="77777777" w:rsidR="00D31A87" w:rsidRPr="0057305C" w:rsidRDefault="00D31A87" w:rsidP="00D31A87">
      <w:pPr>
        <w:rPr>
          <w:rFonts w:ascii="Arial" w:hAnsi="Arial" w:cs="Arial"/>
        </w:rPr>
      </w:pPr>
    </w:p>
    <w:p w14:paraId="3CC04F9B" w14:textId="77777777" w:rsidR="00D31A87" w:rsidRPr="0057305C" w:rsidRDefault="00D31A87" w:rsidP="00D31A87">
      <w:pPr>
        <w:rPr>
          <w:rFonts w:ascii="Arial" w:hAnsi="Arial" w:cs="Arial"/>
        </w:rPr>
      </w:pPr>
      <w:r w:rsidRPr="0057305C">
        <w:rPr>
          <w:rFonts w:ascii="Arial" w:hAnsi="Arial" w:cs="Arial"/>
        </w:rPr>
        <w:t xml:space="preserve">In 1917, </w:t>
      </w:r>
      <w:proofErr w:type="spellStart"/>
      <w:r w:rsidRPr="0057305C">
        <w:rPr>
          <w:rFonts w:ascii="Arial" w:hAnsi="Arial" w:cs="Arial"/>
        </w:rPr>
        <w:t>Delluc</w:t>
      </w:r>
      <w:proofErr w:type="spellEnd"/>
      <w:r w:rsidRPr="0057305C">
        <w:rPr>
          <w:rFonts w:ascii="Arial" w:hAnsi="Arial" w:cs="Arial"/>
        </w:rPr>
        <w:t xml:space="preserve"> began his career in film criticism. He went on to edit Le Journal du </w:t>
      </w:r>
      <w:proofErr w:type="spellStart"/>
      <w:r w:rsidRPr="0057305C">
        <w:rPr>
          <w:rFonts w:ascii="Arial" w:hAnsi="Arial" w:cs="Arial"/>
        </w:rPr>
        <w:t>Ciné</w:t>
      </w:r>
      <w:proofErr w:type="spellEnd"/>
      <w:r w:rsidRPr="0057305C">
        <w:rPr>
          <w:rFonts w:ascii="Arial" w:hAnsi="Arial" w:cs="Arial"/>
        </w:rPr>
        <w:t xml:space="preserve">-club and </w:t>
      </w:r>
      <w:proofErr w:type="spellStart"/>
      <w:r w:rsidRPr="0057305C">
        <w:rPr>
          <w:rFonts w:ascii="Arial" w:hAnsi="Arial" w:cs="Arial"/>
        </w:rPr>
        <w:t>Cinéa</w:t>
      </w:r>
      <w:proofErr w:type="spellEnd"/>
      <w:r w:rsidRPr="0057305C">
        <w:rPr>
          <w:rFonts w:ascii="Arial" w:hAnsi="Arial" w:cs="Arial"/>
        </w:rPr>
        <w:t xml:space="preserve">, establish film societies, and direct seven films. He was one of the early Impressionist filmmakers, along with Abel </w:t>
      </w:r>
      <w:proofErr w:type="spellStart"/>
      <w:r w:rsidRPr="0057305C">
        <w:rPr>
          <w:rFonts w:ascii="Arial" w:hAnsi="Arial" w:cs="Arial"/>
        </w:rPr>
        <w:t>Gance</w:t>
      </w:r>
      <w:proofErr w:type="spellEnd"/>
      <w:r w:rsidRPr="0057305C">
        <w:rPr>
          <w:rFonts w:ascii="Arial" w:hAnsi="Arial" w:cs="Arial"/>
        </w:rPr>
        <w:t xml:space="preserve">, Germaine </w:t>
      </w:r>
      <w:proofErr w:type="spellStart"/>
      <w:r w:rsidRPr="0057305C">
        <w:rPr>
          <w:rFonts w:ascii="Arial" w:hAnsi="Arial" w:cs="Arial"/>
        </w:rPr>
        <w:t>Dulac</w:t>
      </w:r>
      <w:proofErr w:type="spellEnd"/>
      <w:r w:rsidRPr="0057305C">
        <w:rPr>
          <w:rFonts w:ascii="Arial" w:hAnsi="Arial" w:cs="Arial"/>
        </w:rPr>
        <w:t xml:space="preserve">, Marcel </w:t>
      </w:r>
      <w:proofErr w:type="spellStart"/>
      <w:r w:rsidRPr="0057305C">
        <w:rPr>
          <w:rFonts w:ascii="Arial" w:hAnsi="Arial" w:cs="Arial"/>
        </w:rPr>
        <w:t>L'Herbier</w:t>
      </w:r>
      <w:proofErr w:type="spellEnd"/>
      <w:r w:rsidRPr="0057305C">
        <w:rPr>
          <w:rFonts w:ascii="Arial" w:hAnsi="Arial" w:cs="Arial"/>
        </w:rPr>
        <w:t xml:space="preserve">, and Jean Epstein. His films are notable for their focus on ordinary events and the natural setting rather than on adventures and antics. Many of his early film writings for French newspapers were collected in the volume Cinema et </w:t>
      </w:r>
      <w:proofErr w:type="spellStart"/>
      <w:r w:rsidRPr="0057305C">
        <w:rPr>
          <w:rFonts w:ascii="Arial" w:hAnsi="Arial" w:cs="Arial"/>
        </w:rPr>
        <w:t>cie</w:t>
      </w:r>
      <w:proofErr w:type="spellEnd"/>
      <w:r w:rsidRPr="0057305C">
        <w:rPr>
          <w:rFonts w:ascii="Arial" w:hAnsi="Arial" w:cs="Arial"/>
        </w:rPr>
        <w:t xml:space="preserve"> (1919). He also wrote one of the first books on Charlie Chaplin (1921; translated into English in 1922).</w:t>
      </w:r>
    </w:p>
    <w:p w14:paraId="38BAB098" w14:textId="77777777" w:rsidR="00D31A87" w:rsidRPr="0057305C" w:rsidRDefault="00D31A87" w:rsidP="00D31A87">
      <w:pPr>
        <w:rPr>
          <w:rFonts w:ascii="Arial" w:hAnsi="Arial" w:cs="Arial"/>
        </w:rPr>
      </w:pPr>
    </w:p>
    <w:p w14:paraId="6D159567" w14:textId="77777777" w:rsidR="00D31A87" w:rsidRPr="0057305C" w:rsidRDefault="00D31A87" w:rsidP="00D31A87">
      <w:pPr>
        <w:rPr>
          <w:rFonts w:ascii="Arial" w:hAnsi="Arial" w:cs="Arial"/>
        </w:rPr>
      </w:pPr>
      <w:proofErr w:type="spellStart"/>
      <w:r w:rsidRPr="0057305C">
        <w:rPr>
          <w:rFonts w:ascii="Arial" w:hAnsi="Arial" w:cs="Arial"/>
        </w:rPr>
        <w:t>Delluc</w:t>
      </w:r>
      <w:proofErr w:type="spellEnd"/>
      <w:r w:rsidRPr="0057305C">
        <w:rPr>
          <w:rFonts w:ascii="Arial" w:hAnsi="Arial" w:cs="Arial"/>
        </w:rPr>
        <w:t xml:space="preserve"> directed his seventh film, </w:t>
      </w:r>
      <w:proofErr w:type="spellStart"/>
      <w:r w:rsidRPr="0057305C">
        <w:rPr>
          <w:rFonts w:ascii="Arial" w:hAnsi="Arial" w:cs="Arial"/>
        </w:rPr>
        <w:t>L'Inondation</w:t>
      </w:r>
      <w:proofErr w:type="spellEnd"/>
      <w:r w:rsidRPr="0057305C">
        <w:rPr>
          <w:rFonts w:ascii="Arial" w:hAnsi="Arial" w:cs="Arial"/>
        </w:rPr>
        <w:t xml:space="preserve"> (The Flood), in 1924. Filming took place in very poor weather conditions and </w:t>
      </w:r>
      <w:proofErr w:type="spellStart"/>
      <w:r w:rsidRPr="0057305C">
        <w:rPr>
          <w:rFonts w:ascii="Arial" w:hAnsi="Arial" w:cs="Arial"/>
        </w:rPr>
        <w:t>Delluc</w:t>
      </w:r>
      <w:proofErr w:type="spellEnd"/>
      <w:r w:rsidRPr="0057305C">
        <w:rPr>
          <w:rFonts w:ascii="Arial" w:hAnsi="Arial" w:cs="Arial"/>
        </w:rPr>
        <w:t xml:space="preserve"> contracted pneumonia. He died in Paris several weeks later, before the film was released.</w:t>
      </w:r>
    </w:p>
    <w:p w14:paraId="7011769E" w14:textId="77777777" w:rsidR="00D31A87" w:rsidRPr="0057305C" w:rsidRDefault="00D31A87" w:rsidP="00D31A87">
      <w:pPr>
        <w:rPr>
          <w:rFonts w:ascii="Arial" w:hAnsi="Arial" w:cs="Arial"/>
        </w:rPr>
      </w:pPr>
    </w:p>
    <w:p w14:paraId="0E9FCD87" w14:textId="6900824F" w:rsidR="003F5992" w:rsidRPr="0057305C" w:rsidRDefault="00D31A87" w:rsidP="00D31A87">
      <w:pPr>
        <w:rPr>
          <w:rFonts w:ascii="Arial" w:hAnsi="Arial" w:cs="Arial"/>
        </w:rPr>
      </w:pPr>
      <w:r w:rsidRPr="0057305C">
        <w:rPr>
          <w:rFonts w:ascii="Arial" w:hAnsi="Arial" w:cs="Arial"/>
        </w:rPr>
        <w:t>The Prix Louis-</w:t>
      </w:r>
      <w:proofErr w:type="spellStart"/>
      <w:r w:rsidRPr="0057305C">
        <w:rPr>
          <w:rFonts w:ascii="Arial" w:hAnsi="Arial" w:cs="Arial"/>
        </w:rPr>
        <w:t>Delluc</w:t>
      </w:r>
      <w:proofErr w:type="spellEnd"/>
      <w:r w:rsidRPr="0057305C">
        <w:rPr>
          <w:rFonts w:ascii="Arial" w:hAnsi="Arial" w:cs="Arial"/>
        </w:rPr>
        <w:t xml:space="preserve">, created in 1937, is named in his </w:t>
      </w:r>
      <w:proofErr w:type="spellStart"/>
      <w:r w:rsidRPr="0057305C">
        <w:rPr>
          <w:rFonts w:ascii="Arial" w:hAnsi="Arial" w:cs="Arial"/>
        </w:rPr>
        <w:t>honour</w:t>
      </w:r>
      <w:proofErr w:type="spellEnd"/>
      <w:r w:rsidRPr="0057305C">
        <w:rPr>
          <w:rFonts w:ascii="Arial" w:hAnsi="Arial" w:cs="Arial"/>
        </w:rPr>
        <w:t>.</w:t>
      </w:r>
    </w:p>
    <w:p w14:paraId="0318B2DA" w14:textId="77777777" w:rsidR="00D31A87" w:rsidRPr="0057305C" w:rsidRDefault="00D31A87" w:rsidP="00AF1AB9">
      <w:pPr>
        <w:rPr>
          <w:rFonts w:ascii="Arial" w:hAnsi="Arial" w:cs="Arial"/>
        </w:rPr>
      </w:pPr>
    </w:p>
    <w:p w14:paraId="6591F483" w14:textId="77777777" w:rsidR="00D31A87" w:rsidRPr="0057305C" w:rsidRDefault="00D31A87" w:rsidP="00AF1AB9">
      <w:pPr>
        <w:rPr>
          <w:rFonts w:ascii="Arial" w:hAnsi="Arial" w:cs="Arial"/>
        </w:rPr>
      </w:pPr>
    </w:p>
    <w:p w14:paraId="2B5E42F3" w14:textId="77777777" w:rsidR="00D31A87" w:rsidRPr="0057305C" w:rsidRDefault="00D31A87" w:rsidP="00AF1AB9">
      <w:pPr>
        <w:rPr>
          <w:rFonts w:ascii="Arial" w:hAnsi="Arial" w:cs="Arial"/>
        </w:rPr>
      </w:pPr>
    </w:p>
    <w:p w14:paraId="44A90F0E" w14:textId="63C67DD8" w:rsidR="003F5992" w:rsidRPr="0057305C" w:rsidRDefault="003F5992" w:rsidP="00AF1AB9">
      <w:pPr>
        <w:rPr>
          <w:rFonts w:ascii="Arial" w:hAnsi="Arial" w:cs="Arial"/>
        </w:rPr>
      </w:pPr>
      <w:r w:rsidRPr="0057305C">
        <w:rPr>
          <w:rFonts w:ascii="Arial" w:hAnsi="Arial" w:cs="Arial"/>
        </w:rPr>
        <w:t xml:space="preserve"> </w:t>
      </w:r>
      <w:r w:rsidR="00D31A87" w:rsidRPr="0057305C">
        <w:rPr>
          <w:rFonts w:ascii="Arial" w:hAnsi="Arial" w:cs="Arial"/>
          <w:noProof/>
        </w:rPr>
        <w:drawing>
          <wp:anchor distT="0" distB="0" distL="114300" distR="114300" simplePos="0" relativeHeight="251662336" behindDoc="0" locked="0" layoutInCell="1" allowOverlap="1" wp14:anchorId="154D7A22" wp14:editId="29740A93">
            <wp:simplePos x="0" y="0"/>
            <wp:positionH relativeFrom="column">
              <wp:posOffset>33655</wp:posOffset>
            </wp:positionH>
            <wp:positionV relativeFrom="paragraph">
              <wp:posOffset>0</wp:posOffset>
            </wp:positionV>
            <wp:extent cx="3754755" cy="2101850"/>
            <wp:effectExtent l="0" t="0" r="4445" b="6350"/>
            <wp:wrapSquare wrapText="bothSides"/>
            <wp:docPr id="6" name="Picture 6" descr="jean-ep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an-epste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475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A87" w:rsidRPr="0057305C">
        <w:rPr>
          <w:rFonts w:ascii="Arial" w:hAnsi="Arial" w:cs="Arial"/>
          <w:b/>
          <w:sz w:val="36"/>
          <w:szCs w:val="36"/>
        </w:rPr>
        <w:t>Jean Epstein</w:t>
      </w:r>
      <w:r w:rsidR="00D31A87" w:rsidRPr="0057305C">
        <w:rPr>
          <w:rFonts w:ascii="Arial" w:hAnsi="Arial" w:cs="Arial"/>
        </w:rPr>
        <w:t xml:space="preserve"> (French: [</w:t>
      </w:r>
      <w:proofErr w:type="spellStart"/>
      <w:proofErr w:type="gramStart"/>
      <w:r w:rsidR="00D31A87" w:rsidRPr="0057305C">
        <w:rPr>
          <w:rFonts w:ascii="Arial" w:hAnsi="Arial" w:cs="Arial"/>
        </w:rPr>
        <w:t>ɛp.ʃtajn</w:t>
      </w:r>
      <w:proofErr w:type="spellEnd"/>
      <w:proofErr w:type="gramEnd"/>
      <w:r w:rsidR="00D31A87" w:rsidRPr="0057305C">
        <w:rPr>
          <w:rFonts w:ascii="Arial" w:hAnsi="Arial" w:cs="Arial"/>
        </w:rPr>
        <w:t xml:space="preserve">]; March 25, 1897 – April 2, 1953) was a French filmmaker, film theorist, literary critic, and novelist. Although he is remembered today primarily for his adaptation of Edgar Allan Poe's "The Fall of the House of Usher", Epstein directed three dozen films and was an influential critic of literature and film from the early 1920s through the late 1940s. He is often associated with French Impressionist Cinema and the concept of </w:t>
      </w:r>
      <w:proofErr w:type="spellStart"/>
      <w:r w:rsidR="00D31A87" w:rsidRPr="0057305C">
        <w:rPr>
          <w:rFonts w:ascii="Arial" w:hAnsi="Arial" w:cs="Arial"/>
        </w:rPr>
        <w:t>photogénie</w:t>
      </w:r>
      <w:proofErr w:type="spellEnd"/>
      <w:r w:rsidR="00D31A87" w:rsidRPr="0057305C">
        <w:rPr>
          <w:rFonts w:ascii="Arial" w:hAnsi="Arial" w:cs="Arial"/>
        </w:rPr>
        <w:t>.</w:t>
      </w:r>
    </w:p>
    <w:p w14:paraId="101DD500" w14:textId="77777777" w:rsidR="003F5992" w:rsidRPr="0057305C" w:rsidRDefault="003F5992" w:rsidP="00AF1AB9">
      <w:pPr>
        <w:rPr>
          <w:rFonts w:ascii="Arial" w:hAnsi="Arial" w:cs="Arial"/>
        </w:rPr>
      </w:pPr>
    </w:p>
    <w:p w14:paraId="3A227651" w14:textId="24E8F706" w:rsidR="003F5992" w:rsidRPr="0057305C" w:rsidRDefault="00D31A87" w:rsidP="00AF1AB9">
      <w:pPr>
        <w:rPr>
          <w:rFonts w:ascii="Arial" w:hAnsi="Arial" w:cs="Arial"/>
        </w:rPr>
      </w:pPr>
      <w:r w:rsidRPr="0057305C">
        <w:rPr>
          <w:rFonts w:ascii="Arial" w:hAnsi="Arial" w:cs="Arial"/>
          <w:noProof/>
        </w:rPr>
        <w:drawing>
          <wp:anchor distT="0" distB="0" distL="114300" distR="114300" simplePos="0" relativeHeight="251663360" behindDoc="0" locked="0" layoutInCell="1" allowOverlap="1" wp14:anchorId="46FF6966" wp14:editId="71939F9F">
            <wp:simplePos x="0" y="0"/>
            <wp:positionH relativeFrom="column">
              <wp:posOffset>-635</wp:posOffset>
            </wp:positionH>
            <wp:positionV relativeFrom="paragraph">
              <wp:posOffset>189230</wp:posOffset>
            </wp:positionV>
            <wp:extent cx="3366135" cy="3524885"/>
            <wp:effectExtent l="0" t="0" r="12065" b="5715"/>
            <wp:wrapSquare wrapText="bothSides"/>
            <wp:docPr id="8" name="Picture 8" descr="mw119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w1194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524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8F4DD" w14:textId="2D0D8CC9" w:rsidR="003F5992" w:rsidRPr="0057305C" w:rsidRDefault="00D31A87" w:rsidP="00AF1AB9">
      <w:pPr>
        <w:rPr>
          <w:rFonts w:ascii="Arial" w:hAnsi="Arial" w:cs="Arial"/>
        </w:rPr>
      </w:pPr>
      <w:r w:rsidRPr="0057305C">
        <w:rPr>
          <w:rFonts w:ascii="Arial" w:hAnsi="Arial" w:cs="Arial"/>
          <w:b/>
          <w:sz w:val="36"/>
          <w:szCs w:val="36"/>
        </w:rPr>
        <w:t xml:space="preserve">Rudolf </w:t>
      </w:r>
      <w:proofErr w:type="spellStart"/>
      <w:r w:rsidRPr="0057305C">
        <w:rPr>
          <w:rFonts w:ascii="Arial" w:hAnsi="Arial" w:cs="Arial"/>
          <w:b/>
          <w:sz w:val="36"/>
          <w:szCs w:val="36"/>
        </w:rPr>
        <w:t>Arnheim</w:t>
      </w:r>
      <w:proofErr w:type="spellEnd"/>
      <w:r w:rsidRPr="0057305C">
        <w:rPr>
          <w:rFonts w:ascii="Arial" w:hAnsi="Arial" w:cs="Arial"/>
        </w:rPr>
        <w:t xml:space="preserve"> (July 15, 1904 – June 9, 2007) was a German-born author, art and film theorist, and perceptual psychologist. He learned Gestalt psychology from studying under Max Wertheimer and Wolfgang </w:t>
      </w:r>
      <w:proofErr w:type="spellStart"/>
      <w:r w:rsidRPr="0057305C">
        <w:rPr>
          <w:rFonts w:ascii="Arial" w:hAnsi="Arial" w:cs="Arial"/>
        </w:rPr>
        <w:t>Köhler</w:t>
      </w:r>
      <w:proofErr w:type="spellEnd"/>
      <w:r w:rsidRPr="0057305C">
        <w:rPr>
          <w:rFonts w:ascii="Arial" w:hAnsi="Arial" w:cs="Arial"/>
        </w:rPr>
        <w:t xml:space="preserve"> at the University of Berlin and applied it to </w:t>
      </w:r>
      <w:proofErr w:type="gramStart"/>
      <w:r w:rsidRPr="0057305C">
        <w:rPr>
          <w:rFonts w:ascii="Arial" w:hAnsi="Arial" w:cs="Arial"/>
        </w:rPr>
        <w:t>art.[</w:t>
      </w:r>
      <w:proofErr w:type="gramEnd"/>
      <w:r w:rsidRPr="0057305C">
        <w:rPr>
          <w:rFonts w:ascii="Arial" w:hAnsi="Arial" w:cs="Arial"/>
        </w:rPr>
        <w:t xml:space="preserve">1] His magnum opus was his book Art and Visual Perception: A Psychology of the Creative Eye (1954). Other major books by </w:t>
      </w:r>
      <w:proofErr w:type="spellStart"/>
      <w:r w:rsidRPr="0057305C">
        <w:rPr>
          <w:rFonts w:ascii="Arial" w:hAnsi="Arial" w:cs="Arial"/>
        </w:rPr>
        <w:t>Arnheim</w:t>
      </w:r>
      <w:proofErr w:type="spellEnd"/>
      <w:r w:rsidRPr="0057305C">
        <w:rPr>
          <w:rFonts w:ascii="Arial" w:hAnsi="Arial" w:cs="Arial"/>
        </w:rPr>
        <w:t xml:space="preserve"> have included Visual Thinking (1969), and The Power of the Center: A Study of Composition in the Visual Arts (1982). Art and Visual Perception was revised, enlarged and published as a new version in 1974, and it has been translated into fourteen languages. He lived in Germany, Italy, England, and America. Most notably, </w:t>
      </w:r>
      <w:proofErr w:type="spellStart"/>
      <w:r w:rsidRPr="0057305C">
        <w:rPr>
          <w:rFonts w:ascii="Arial" w:hAnsi="Arial" w:cs="Arial"/>
        </w:rPr>
        <w:t>Arnheim</w:t>
      </w:r>
      <w:proofErr w:type="spellEnd"/>
      <w:r w:rsidRPr="0057305C">
        <w:rPr>
          <w:rFonts w:ascii="Arial" w:hAnsi="Arial" w:cs="Arial"/>
        </w:rPr>
        <w:t xml:space="preserve"> taught at Sarah Lawrence College, Harvard University, and the University of Michigan. He has greatly influenced art history and psychology in America.</w:t>
      </w:r>
    </w:p>
    <w:p w14:paraId="475F8608" w14:textId="77777777" w:rsidR="00D31A87" w:rsidRPr="0057305C" w:rsidRDefault="00D31A87" w:rsidP="00AF1AB9">
      <w:pPr>
        <w:rPr>
          <w:rFonts w:ascii="Arial" w:hAnsi="Arial" w:cs="Arial"/>
        </w:rPr>
      </w:pPr>
    </w:p>
    <w:p w14:paraId="36A5B0B5" w14:textId="77777777" w:rsidR="00D31A87" w:rsidRPr="0057305C" w:rsidRDefault="00D31A87" w:rsidP="00AF1AB9">
      <w:pPr>
        <w:rPr>
          <w:rFonts w:ascii="Arial" w:hAnsi="Arial" w:cs="Arial"/>
        </w:rPr>
      </w:pPr>
    </w:p>
    <w:p w14:paraId="0D78D464" w14:textId="77777777" w:rsidR="00D31A87" w:rsidRPr="0057305C" w:rsidRDefault="00D31A87" w:rsidP="00AF1AB9">
      <w:pPr>
        <w:rPr>
          <w:rFonts w:ascii="Arial" w:hAnsi="Arial" w:cs="Arial"/>
        </w:rPr>
      </w:pPr>
    </w:p>
    <w:p w14:paraId="1C231620" w14:textId="64070355" w:rsidR="00D71283" w:rsidRPr="0057305C" w:rsidRDefault="00D71283" w:rsidP="00D71283">
      <w:pPr>
        <w:rPr>
          <w:rFonts w:ascii="Arial" w:hAnsi="Arial" w:cs="Arial"/>
        </w:rPr>
      </w:pPr>
      <w:r w:rsidRPr="0057305C">
        <w:rPr>
          <w:rFonts w:ascii="Arial" w:hAnsi="Arial" w:cs="Arial"/>
          <w:b/>
          <w:noProof/>
          <w:sz w:val="36"/>
          <w:szCs w:val="36"/>
        </w:rPr>
        <w:drawing>
          <wp:anchor distT="0" distB="0" distL="114300" distR="114300" simplePos="0" relativeHeight="251664384" behindDoc="0" locked="0" layoutInCell="1" allowOverlap="1" wp14:anchorId="16F392EB" wp14:editId="1CA925E7">
            <wp:simplePos x="0" y="0"/>
            <wp:positionH relativeFrom="column">
              <wp:posOffset>0</wp:posOffset>
            </wp:positionH>
            <wp:positionV relativeFrom="paragraph">
              <wp:posOffset>0</wp:posOffset>
            </wp:positionV>
            <wp:extent cx="2675625" cy="3545840"/>
            <wp:effectExtent l="0" t="0" r="0" b="10160"/>
            <wp:wrapSquare wrapText="bothSides"/>
            <wp:docPr id="9" name="Picture 9" descr="Balázs_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lázs_Bél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625" cy="3545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31A87" w:rsidRPr="0057305C">
        <w:rPr>
          <w:rFonts w:ascii="Arial" w:hAnsi="Arial" w:cs="Arial"/>
          <w:b/>
          <w:sz w:val="36"/>
          <w:szCs w:val="36"/>
        </w:rPr>
        <w:t>Béla</w:t>
      </w:r>
      <w:proofErr w:type="spellEnd"/>
      <w:r w:rsidR="00D31A87" w:rsidRPr="0057305C">
        <w:rPr>
          <w:rFonts w:ascii="Arial" w:hAnsi="Arial" w:cs="Arial"/>
          <w:b/>
          <w:sz w:val="36"/>
          <w:szCs w:val="36"/>
        </w:rPr>
        <w:t xml:space="preserve"> </w:t>
      </w:r>
      <w:proofErr w:type="spellStart"/>
      <w:r w:rsidR="00D31A87" w:rsidRPr="0057305C">
        <w:rPr>
          <w:rFonts w:ascii="Arial" w:hAnsi="Arial" w:cs="Arial"/>
          <w:b/>
          <w:sz w:val="36"/>
          <w:szCs w:val="36"/>
        </w:rPr>
        <w:t>Balázs</w:t>
      </w:r>
      <w:proofErr w:type="spellEnd"/>
      <w:r w:rsidR="00D31A87" w:rsidRPr="0057305C">
        <w:rPr>
          <w:rFonts w:ascii="Arial" w:hAnsi="Arial" w:cs="Arial"/>
        </w:rPr>
        <w:t xml:space="preserve"> (Hungarian: [ˈ</w:t>
      </w:r>
      <w:proofErr w:type="spellStart"/>
      <w:r w:rsidR="00D31A87" w:rsidRPr="0057305C">
        <w:rPr>
          <w:rFonts w:ascii="Arial" w:hAnsi="Arial" w:cs="Arial"/>
        </w:rPr>
        <w:t>beːlɒ</w:t>
      </w:r>
      <w:proofErr w:type="spellEnd"/>
      <w:r w:rsidR="00D31A87" w:rsidRPr="0057305C">
        <w:rPr>
          <w:rFonts w:ascii="Arial" w:hAnsi="Arial" w:cs="Arial"/>
        </w:rPr>
        <w:t xml:space="preserve"> ˈ</w:t>
      </w:r>
      <w:proofErr w:type="spellStart"/>
      <w:r w:rsidR="00D31A87" w:rsidRPr="0057305C">
        <w:rPr>
          <w:rFonts w:ascii="Arial" w:hAnsi="Arial" w:cs="Arial"/>
        </w:rPr>
        <w:t>bɒlaːʒ</w:t>
      </w:r>
      <w:proofErr w:type="spellEnd"/>
      <w:r w:rsidR="00D31A87" w:rsidRPr="0057305C">
        <w:rPr>
          <w:rFonts w:ascii="Arial" w:hAnsi="Arial" w:cs="Arial"/>
        </w:rPr>
        <w:t>]; 4 August 1884, Szeged – 17 May 1949, Budapest), born Herbert Bauer, was a Hungarian-Jewish film critic, aesthete, writer and poet.</w:t>
      </w:r>
      <w:r w:rsidRPr="0057305C">
        <w:rPr>
          <w:rFonts w:ascii="Arial" w:hAnsi="Arial" w:cs="Arial"/>
        </w:rPr>
        <w:t xml:space="preserve"> In </w:t>
      </w:r>
      <w:proofErr w:type="gramStart"/>
      <w:r w:rsidRPr="0057305C">
        <w:rPr>
          <w:rFonts w:ascii="Arial" w:hAnsi="Arial" w:cs="Arial"/>
        </w:rPr>
        <w:t>Vienna</w:t>
      </w:r>
      <w:proofErr w:type="gramEnd"/>
      <w:r w:rsidRPr="0057305C">
        <w:rPr>
          <w:rFonts w:ascii="Arial" w:hAnsi="Arial" w:cs="Arial"/>
        </w:rPr>
        <w:t xml:space="preserve"> he became a prolific writer of film reviews. His first book on film, Der </w:t>
      </w:r>
      <w:proofErr w:type="spellStart"/>
      <w:r w:rsidRPr="0057305C">
        <w:rPr>
          <w:rFonts w:ascii="Arial" w:hAnsi="Arial" w:cs="Arial"/>
        </w:rPr>
        <w:t>Sichtbare</w:t>
      </w:r>
      <w:proofErr w:type="spellEnd"/>
      <w:r w:rsidRPr="0057305C">
        <w:rPr>
          <w:rFonts w:ascii="Arial" w:hAnsi="Arial" w:cs="Arial"/>
        </w:rPr>
        <w:t xml:space="preserve"> Mensch (The Visible Man) (1924), helped found the German "film as a language" theory, which also exerted an influence on Sergei Eisenstein and </w:t>
      </w:r>
      <w:proofErr w:type="spellStart"/>
      <w:r w:rsidRPr="0057305C">
        <w:rPr>
          <w:rFonts w:ascii="Arial" w:hAnsi="Arial" w:cs="Arial"/>
        </w:rPr>
        <w:t>Vsevolod</w:t>
      </w:r>
      <w:proofErr w:type="spellEnd"/>
      <w:r w:rsidRPr="0057305C">
        <w:rPr>
          <w:rFonts w:ascii="Arial" w:hAnsi="Arial" w:cs="Arial"/>
        </w:rPr>
        <w:t xml:space="preserve"> </w:t>
      </w:r>
      <w:proofErr w:type="spellStart"/>
      <w:r w:rsidRPr="0057305C">
        <w:rPr>
          <w:rFonts w:ascii="Arial" w:hAnsi="Arial" w:cs="Arial"/>
        </w:rPr>
        <w:t>Pudovkin</w:t>
      </w:r>
      <w:proofErr w:type="spellEnd"/>
      <w:r w:rsidRPr="0057305C">
        <w:rPr>
          <w:rFonts w:ascii="Arial" w:hAnsi="Arial" w:cs="Arial"/>
        </w:rPr>
        <w:t xml:space="preserve">. A popular consultant, he wrote the screenplay for G. W. Pabst's film of Die </w:t>
      </w:r>
      <w:proofErr w:type="spellStart"/>
      <w:r w:rsidRPr="0057305C">
        <w:rPr>
          <w:rFonts w:ascii="Arial" w:hAnsi="Arial" w:cs="Arial"/>
        </w:rPr>
        <w:t>Dreigroschenoper</w:t>
      </w:r>
      <w:proofErr w:type="spellEnd"/>
      <w:r w:rsidRPr="0057305C">
        <w:rPr>
          <w:rFonts w:ascii="Arial" w:hAnsi="Arial" w:cs="Arial"/>
        </w:rPr>
        <w:t xml:space="preserve"> (1931), which became the object of a scandal and lawsuit by Brecht (who admitted to not reading the script) during production.</w:t>
      </w:r>
    </w:p>
    <w:p w14:paraId="0914850C" w14:textId="77777777" w:rsidR="00D71283" w:rsidRPr="0057305C" w:rsidRDefault="00D71283" w:rsidP="00D71283">
      <w:pPr>
        <w:rPr>
          <w:rFonts w:ascii="Arial" w:hAnsi="Arial" w:cs="Arial"/>
        </w:rPr>
      </w:pPr>
    </w:p>
    <w:p w14:paraId="7340D268" w14:textId="77777777" w:rsidR="00D71283" w:rsidRPr="0057305C" w:rsidRDefault="00D71283" w:rsidP="00D71283">
      <w:pPr>
        <w:rPr>
          <w:rFonts w:ascii="Arial" w:hAnsi="Arial" w:cs="Arial"/>
        </w:rPr>
      </w:pPr>
      <w:r w:rsidRPr="0057305C">
        <w:rPr>
          <w:rFonts w:ascii="Arial" w:hAnsi="Arial" w:cs="Arial"/>
        </w:rPr>
        <w:t xml:space="preserve">Later, he co-wrote (with Carl Mayer) and helped Leni Riefenstahl direct the film Das </w:t>
      </w:r>
      <w:proofErr w:type="spellStart"/>
      <w:r w:rsidRPr="0057305C">
        <w:rPr>
          <w:rFonts w:ascii="Arial" w:hAnsi="Arial" w:cs="Arial"/>
        </w:rPr>
        <w:t>Blaue</w:t>
      </w:r>
      <w:proofErr w:type="spellEnd"/>
      <w:r w:rsidRPr="0057305C">
        <w:rPr>
          <w:rFonts w:ascii="Arial" w:hAnsi="Arial" w:cs="Arial"/>
        </w:rPr>
        <w:t xml:space="preserve"> Licht (1932</w:t>
      </w:r>
      <w:proofErr w:type="gramStart"/>
      <w:r w:rsidRPr="0057305C">
        <w:rPr>
          <w:rFonts w:ascii="Arial" w:hAnsi="Arial" w:cs="Arial"/>
        </w:rPr>
        <w:t>).[</w:t>
      </w:r>
      <w:proofErr w:type="gramEnd"/>
      <w:r w:rsidRPr="0057305C">
        <w:rPr>
          <w:rFonts w:ascii="Arial" w:hAnsi="Arial" w:cs="Arial"/>
        </w:rPr>
        <w:t xml:space="preserve">2] Riefenstahl later removed </w:t>
      </w:r>
      <w:proofErr w:type="spellStart"/>
      <w:r w:rsidRPr="0057305C">
        <w:rPr>
          <w:rFonts w:ascii="Arial" w:hAnsi="Arial" w:cs="Arial"/>
        </w:rPr>
        <w:t>Balasz's</w:t>
      </w:r>
      <w:proofErr w:type="spellEnd"/>
      <w:r w:rsidRPr="0057305C">
        <w:rPr>
          <w:rFonts w:ascii="Arial" w:hAnsi="Arial" w:cs="Arial"/>
        </w:rPr>
        <w:t xml:space="preserve"> and Mayer's names from the credits because they were Jewish.[3] One of his best known films is Somewhere in Europe (It Happened in Europe, 1947), directed by </w:t>
      </w:r>
      <w:proofErr w:type="spellStart"/>
      <w:r w:rsidRPr="0057305C">
        <w:rPr>
          <w:rFonts w:ascii="Arial" w:hAnsi="Arial" w:cs="Arial"/>
        </w:rPr>
        <w:t>Géza</w:t>
      </w:r>
      <w:proofErr w:type="spellEnd"/>
      <w:r w:rsidRPr="0057305C">
        <w:rPr>
          <w:rFonts w:ascii="Arial" w:hAnsi="Arial" w:cs="Arial"/>
        </w:rPr>
        <w:t xml:space="preserve"> von </w:t>
      </w:r>
      <w:proofErr w:type="spellStart"/>
      <w:r w:rsidRPr="0057305C">
        <w:rPr>
          <w:rFonts w:ascii="Arial" w:hAnsi="Arial" w:cs="Arial"/>
        </w:rPr>
        <w:t>Radványi</w:t>
      </w:r>
      <w:proofErr w:type="spellEnd"/>
      <w:r w:rsidRPr="0057305C">
        <w:rPr>
          <w:rFonts w:ascii="Arial" w:hAnsi="Arial" w:cs="Arial"/>
        </w:rPr>
        <w:t>.</w:t>
      </w:r>
    </w:p>
    <w:p w14:paraId="18D4D0B3" w14:textId="77777777" w:rsidR="00D71283" w:rsidRPr="0057305C" w:rsidRDefault="00D71283" w:rsidP="00D71283">
      <w:pPr>
        <w:rPr>
          <w:rFonts w:ascii="Arial" w:hAnsi="Arial" w:cs="Arial"/>
        </w:rPr>
      </w:pPr>
    </w:p>
    <w:p w14:paraId="0869AFDE" w14:textId="375732AD" w:rsidR="003F5992" w:rsidRPr="0057305C" w:rsidRDefault="00D71283" w:rsidP="00D71283">
      <w:pPr>
        <w:rPr>
          <w:rFonts w:ascii="Arial" w:hAnsi="Arial" w:cs="Arial"/>
        </w:rPr>
      </w:pPr>
      <w:r w:rsidRPr="0057305C">
        <w:rPr>
          <w:rFonts w:ascii="Arial" w:hAnsi="Arial" w:cs="Arial"/>
        </w:rPr>
        <w:t xml:space="preserve">His last years were marked by petty vexations at home and ever increasing recognition in the German-speaking world. In 1949, he received the most distinguished prize in Hungary, the Kossuth Prize. Also in 1949, he finished Theory of the Film, published posthumously in English (London: Denis Dobson, 1952). In 1958, the </w:t>
      </w:r>
      <w:proofErr w:type="spellStart"/>
      <w:r w:rsidRPr="0057305C">
        <w:rPr>
          <w:rFonts w:ascii="Arial" w:hAnsi="Arial" w:cs="Arial"/>
        </w:rPr>
        <w:t>Béla</w:t>
      </w:r>
      <w:proofErr w:type="spellEnd"/>
      <w:r w:rsidRPr="0057305C">
        <w:rPr>
          <w:rFonts w:ascii="Arial" w:hAnsi="Arial" w:cs="Arial"/>
        </w:rPr>
        <w:t xml:space="preserve"> </w:t>
      </w:r>
      <w:proofErr w:type="spellStart"/>
      <w:r w:rsidRPr="0057305C">
        <w:rPr>
          <w:rFonts w:ascii="Arial" w:hAnsi="Arial" w:cs="Arial"/>
        </w:rPr>
        <w:t>Balázs</w:t>
      </w:r>
      <w:proofErr w:type="spellEnd"/>
      <w:r w:rsidRPr="0057305C">
        <w:rPr>
          <w:rFonts w:ascii="Arial" w:hAnsi="Arial" w:cs="Arial"/>
        </w:rPr>
        <w:t xml:space="preserve"> Prize was founded and named for him as an award to recognize achievements in cinematography.</w:t>
      </w:r>
    </w:p>
    <w:p w14:paraId="14CB0B2B" w14:textId="77777777" w:rsidR="00D31A87" w:rsidRPr="0057305C" w:rsidRDefault="00D31A87" w:rsidP="00AF1AB9">
      <w:pPr>
        <w:rPr>
          <w:rFonts w:ascii="Arial" w:hAnsi="Arial" w:cs="Arial"/>
        </w:rPr>
      </w:pPr>
    </w:p>
    <w:p w14:paraId="4C783BA0" w14:textId="77777777" w:rsidR="00D31A87" w:rsidRPr="0057305C" w:rsidRDefault="00D31A87" w:rsidP="00AF1AB9">
      <w:pPr>
        <w:rPr>
          <w:rFonts w:ascii="Arial" w:hAnsi="Arial" w:cs="Arial"/>
        </w:rPr>
      </w:pPr>
    </w:p>
    <w:p w14:paraId="3B943C25" w14:textId="77777777" w:rsidR="00D31A87" w:rsidRPr="0057305C" w:rsidRDefault="00D31A87" w:rsidP="00AF1AB9">
      <w:pPr>
        <w:rPr>
          <w:rFonts w:ascii="Arial" w:hAnsi="Arial" w:cs="Arial"/>
        </w:rPr>
      </w:pPr>
    </w:p>
    <w:p w14:paraId="289991EF" w14:textId="786D7C38" w:rsidR="003F5992" w:rsidRPr="0057305C" w:rsidRDefault="00D71283" w:rsidP="00AF1AB9">
      <w:pPr>
        <w:rPr>
          <w:rFonts w:ascii="Arial" w:hAnsi="Arial" w:cs="Arial"/>
        </w:rPr>
      </w:pPr>
      <w:r w:rsidRPr="0057305C">
        <w:rPr>
          <w:rFonts w:ascii="Arial" w:hAnsi="Arial" w:cs="Arial"/>
          <w:b/>
          <w:noProof/>
          <w:sz w:val="36"/>
          <w:szCs w:val="36"/>
        </w:rPr>
        <w:drawing>
          <wp:anchor distT="0" distB="0" distL="114300" distR="114300" simplePos="0" relativeHeight="251665408" behindDoc="0" locked="0" layoutInCell="1" allowOverlap="1" wp14:anchorId="2F253C89" wp14:editId="2F1819DC">
            <wp:simplePos x="0" y="0"/>
            <wp:positionH relativeFrom="column">
              <wp:posOffset>0</wp:posOffset>
            </wp:positionH>
            <wp:positionV relativeFrom="paragraph">
              <wp:posOffset>0</wp:posOffset>
            </wp:positionV>
            <wp:extent cx="1944871" cy="2860040"/>
            <wp:effectExtent l="0" t="0" r="11430" b="10160"/>
            <wp:wrapSquare wrapText="bothSides"/>
            <wp:docPr id="10" name="Picture 10" descr="Autorenfoto-Kracauer-cSuhrkamp-Verlag-e136492571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orenfoto-Kracauer-cSuhrkamp-Verlag-e13649257133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4871"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05C">
        <w:rPr>
          <w:rFonts w:ascii="Arial" w:hAnsi="Arial" w:cs="Arial"/>
          <w:b/>
          <w:sz w:val="36"/>
          <w:szCs w:val="36"/>
        </w:rPr>
        <w:t xml:space="preserve">Siegfried </w:t>
      </w:r>
      <w:proofErr w:type="spellStart"/>
      <w:r w:rsidRPr="0057305C">
        <w:rPr>
          <w:rFonts w:ascii="Arial" w:hAnsi="Arial" w:cs="Arial"/>
          <w:b/>
          <w:sz w:val="36"/>
          <w:szCs w:val="36"/>
        </w:rPr>
        <w:t>Kracauer</w:t>
      </w:r>
      <w:proofErr w:type="spellEnd"/>
      <w:r w:rsidRPr="0057305C">
        <w:rPr>
          <w:rFonts w:ascii="Arial" w:hAnsi="Arial" w:cs="Arial"/>
        </w:rPr>
        <w:t xml:space="preserve"> (February 8, 1889 – November 26, 1966) was a German writer, journalist, sociologist, cultural critic, and film theorist. He has sometimes been associated with the Frankfurt School of critical theory.</w:t>
      </w:r>
    </w:p>
    <w:p w14:paraId="15592271" w14:textId="77777777" w:rsidR="00D3734D" w:rsidRPr="0057305C" w:rsidRDefault="00D3734D" w:rsidP="00AF1AB9">
      <w:pPr>
        <w:rPr>
          <w:rFonts w:ascii="Arial" w:hAnsi="Arial" w:cs="Arial"/>
        </w:rPr>
      </w:pPr>
    </w:p>
    <w:p w14:paraId="21FD7D53" w14:textId="77777777" w:rsidR="00D3734D" w:rsidRPr="0057305C" w:rsidRDefault="00D3734D" w:rsidP="00D3734D">
      <w:pPr>
        <w:rPr>
          <w:rFonts w:ascii="Arial" w:hAnsi="Arial" w:cs="Arial"/>
        </w:rPr>
      </w:pPr>
      <w:r w:rsidRPr="0057305C">
        <w:rPr>
          <w:rFonts w:ascii="Arial" w:hAnsi="Arial" w:cs="Arial"/>
        </w:rPr>
        <w:t xml:space="preserve">From 1941 to 1943 he worked in the Museum of Modern Art in New York City, supported by Guggenheim and Rockefeller scholarships for his work in German film. Eventually, he published From </w:t>
      </w:r>
      <w:proofErr w:type="spellStart"/>
      <w:r w:rsidRPr="0057305C">
        <w:rPr>
          <w:rFonts w:ascii="Arial" w:hAnsi="Arial" w:cs="Arial"/>
        </w:rPr>
        <w:t>Caligari</w:t>
      </w:r>
      <w:proofErr w:type="spellEnd"/>
      <w:r w:rsidRPr="0057305C">
        <w:rPr>
          <w:rFonts w:ascii="Arial" w:hAnsi="Arial" w:cs="Arial"/>
        </w:rPr>
        <w:t xml:space="preserve"> to Hitler: A Psychological History of the German Film (1947), which traces the birth of Nazism from the cinema of the Weimar Republic as well as helping lay the foundation of modern film criticism.</w:t>
      </w:r>
    </w:p>
    <w:p w14:paraId="14BDA129" w14:textId="77777777" w:rsidR="00D3734D" w:rsidRPr="0057305C" w:rsidRDefault="00D3734D" w:rsidP="00D3734D">
      <w:pPr>
        <w:rPr>
          <w:rFonts w:ascii="Arial" w:hAnsi="Arial" w:cs="Arial"/>
        </w:rPr>
      </w:pPr>
    </w:p>
    <w:p w14:paraId="178B139B" w14:textId="49DC6AB9" w:rsidR="00D3734D" w:rsidRPr="0057305C" w:rsidRDefault="00D3734D" w:rsidP="00D3734D">
      <w:pPr>
        <w:rPr>
          <w:rFonts w:ascii="Arial" w:hAnsi="Arial" w:cs="Arial"/>
        </w:rPr>
      </w:pPr>
      <w:r w:rsidRPr="0057305C">
        <w:rPr>
          <w:rFonts w:ascii="Arial" w:hAnsi="Arial" w:cs="Arial"/>
        </w:rPr>
        <w:t>In 1960, he released Theory of Film: The Redemption of Physical Reality, which argued that realism is the most important function of cinema.</w:t>
      </w:r>
    </w:p>
    <w:p w14:paraId="4AA4C797" w14:textId="77777777" w:rsidR="00D71283" w:rsidRPr="0057305C" w:rsidRDefault="00D71283" w:rsidP="00AF1AB9">
      <w:pPr>
        <w:rPr>
          <w:rFonts w:ascii="Arial" w:hAnsi="Arial" w:cs="Arial"/>
          <w:b/>
          <w:sz w:val="40"/>
          <w:szCs w:val="40"/>
        </w:rPr>
      </w:pPr>
    </w:p>
    <w:p w14:paraId="2E89CE50" w14:textId="77777777" w:rsidR="00D71283" w:rsidRPr="0057305C" w:rsidRDefault="00D71283" w:rsidP="00AF1AB9">
      <w:pPr>
        <w:rPr>
          <w:rFonts w:ascii="Arial" w:hAnsi="Arial" w:cs="Arial"/>
          <w:b/>
          <w:sz w:val="40"/>
          <w:szCs w:val="40"/>
        </w:rPr>
      </w:pPr>
    </w:p>
    <w:p w14:paraId="77BCA076" w14:textId="77777777" w:rsidR="00D71283" w:rsidRPr="0057305C" w:rsidRDefault="00D71283" w:rsidP="00AF1AB9">
      <w:pPr>
        <w:rPr>
          <w:rFonts w:ascii="Arial" w:hAnsi="Arial" w:cs="Arial"/>
          <w:b/>
          <w:sz w:val="40"/>
          <w:szCs w:val="40"/>
        </w:rPr>
      </w:pPr>
    </w:p>
    <w:p w14:paraId="1A64C10F" w14:textId="77777777" w:rsidR="00D71283" w:rsidRPr="0057305C" w:rsidRDefault="00D71283" w:rsidP="00AF1AB9">
      <w:pPr>
        <w:rPr>
          <w:rFonts w:ascii="Arial" w:hAnsi="Arial" w:cs="Arial"/>
          <w:b/>
          <w:sz w:val="40"/>
          <w:szCs w:val="40"/>
        </w:rPr>
      </w:pPr>
    </w:p>
    <w:p w14:paraId="264F2F66" w14:textId="77777777" w:rsidR="00D71283" w:rsidRPr="0057305C" w:rsidRDefault="00D71283" w:rsidP="00AF1AB9">
      <w:pPr>
        <w:rPr>
          <w:rFonts w:ascii="Arial" w:hAnsi="Arial" w:cs="Arial"/>
          <w:b/>
          <w:sz w:val="40"/>
          <w:szCs w:val="40"/>
        </w:rPr>
      </w:pPr>
    </w:p>
    <w:p w14:paraId="46DA1274" w14:textId="77777777" w:rsidR="00D71283" w:rsidRPr="0057305C" w:rsidRDefault="00D71283" w:rsidP="00AF1AB9">
      <w:pPr>
        <w:rPr>
          <w:rFonts w:ascii="Arial" w:hAnsi="Arial" w:cs="Arial"/>
          <w:b/>
          <w:sz w:val="40"/>
          <w:szCs w:val="40"/>
        </w:rPr>
      </w:pPr>
    </w:p>
    <w:p w14:paraId="3702C109" w14:textId="77777777" w:rsidR="00D71283" w:rsidRPr="0057305C" w:rsidRDefault="00D71283" w:rsidP="00AF1AB9">
      <w:pPr>
        <w:rPr>
          <w:rFonts w:ascii="Arial" w:hAnsi="Arial" w:cs="Arial"/>
          <w:b/>
          <w:sz w:val="40"/>
          <w:szCs w:val="40"/>
        </w:rPr>
      </w:pPr>
    </w:p>
    <w:p w14:paraId="7FB44863" w14:textId="77777777" w:rsidR="00D71283" w:rsidRPr="0057305C" w:rsidRDefault="00D71283" w:rsidP="00AF1AB9">
      <w:pPr>
        <w:rPr>
          <w:rFonts w:ascii="Arial" w:hAnsi="Arial" w:cs="Arial"/>
          <w:b/>
          <w:sz w:val="40"/>
          <w:szCs w:val="40"/>
        </w:rPr>
      </w:pPr>
    </w:p>
    <w:p w14:paraId="424A012A" w14:textId="77777777" w:rsidR="00D71283" w:rsidRPr="0057305C" w:rsidRDefault="00D71283" w:rsidP="00AF1AB9">
      <w:pPr>
        <w:rPr>
          <w:rFonts w:ascii="Arial" w:hAnsi="Arial" w:cs="Arial"/>
          <w:b/>
          <w:sz w:val="40"/>
          <w:szCs w:val="40"/>
        </w:rPr>
      </w:pPr>
    </w:p>
    <w:p w14:paraId="3B2AE7E0" w14:textId="77777777" w:rsidR="00D1771B" w:rsidRPr="0057305C" w:rsidRDefault="00D1771B" w:rsidP="00AF1AB9">
      <w:pPr>
        <w:rPr>
          <w:rFonts w:ascii="Arial" w:hAnsi="Arial" w:cs="Arial"/>
          <w:b/>
          <w:sz w:val="40"/>
          <w:szCs w:val="40"/>
        </w:rPr>
      </w:pPr>
    </w:p>
    <w:p w14:paraId="780E53F7" w14:textId="77777777" w:rsidR="00D1771B" w:rsidRPr="0057305C" w:rsidRDefault="00D1771B" w:rsidP="00AF1AB9">
      <w:pPr>
        <w:rPr>
          <w:rFonts w:ascii="Arial" w:hAnsi="Arial" w:cs="Arial"/>
          <w:b/>
          <w:sz w:val="40"/>
          <w:szCs w:val="40"/>
        </w:rPr>
      </w:pPr>
    </w:p>
    <w:p w14:paraId="58B81188" w14:textId="77777777" w:rsidR="00D1771B" w:rsidRPr="0057305C" w:rsidRDefault="00D1771B" w:rsidP="00AF1AB9">
      <w:pPr>
        <w:rPr>
          <w:rFonts w:ascii="Arial" w:hAnsi="Arial" w:cs="Arial"/>
          <w:b/>
          <w:sz w:val="40"/>
          <w:szCs w:val="40"/>
        </w:rPr>
      </w:pPr>
    </w:p>
    <w:p w14:paraId="28857057" w14:textId="77777777" w:rsidR="00D1771B" w:rsidRPr="0057305C" w:rsidRDefault="00D1771B" w:rsidP="00AF1AB9">
      <w:pPr>
        <w:rPr>
          <w:rFonts w:ascii="Arial" w:hAnsi="Arial" w:cs="Arial"/>
          <w:b/>
          <w:sz w:val="40"/>
          <w:szCs w:val="40"/>
        </w:rPr>
      </w:pPr>
    </w:p>
    <w:p w14:paraId="22337C98" w14:textId="77777777" w:rsidR="00D1771B" w:rsidRPr="0057305C" w:rsidRDefault="00D1771B" w:rsidP="00AF1AB9">
      <w:pPr>
        <w:rPr>
          <w:rFonts w:ascii="Arial" w:hAnsi="Arial" w:cs="Arial"/>
          <w:b/>
          <w:sz w:val="40"/>
          <w:szCs w:val="40"/>
        </w:rPr>
      </w:pPr>
    </w:p>
    <w:p w14:paraId="2C3F9588" w14:textId="77777777" w:rsidR="00D1771B" w:rsidRPr="0057305C" w:rsidRDefault="00D1771B" w:rsidP="00AF1AB9">
      <w:pPr>
        <w:rPr>
          <w:rFonts w:ascii="Arial" w:hAnsi="Arial" w:cs="Arial"/>
          <w:b/>
          <w:sz w:val="40"/>
          <w:szCs w:val="40"/>
        </w:rPr>
      </w:pPr>
    </w:p>
    <w:p w14:paraId="1E5852BB" w14:textId="77777777" w:rsidR="00D1771B" w:rsidRPr="0057305C" w:rsidRDefault="00D1771B" w:rsidP="00AF1AB9">
      <w:pPr>
        <w:rPr>
          <w:rFonts w:ascii="Arial" w:hAnsi="Arial" w:cs="Arial"/>
          <w:b/>
          <w:sz w:val="40"/>
          <w:szCs w:val="40"/>
        </w:rPr>
      </w:pPr>
    </w:p>
    <w:p w14:paraId="3D6A9EFC" w14:textId="77777777" w:rsidR="00D1771B" w:rsidRPr="0057305C" w:rsidRDefault="00D1771B" w:rsidP="00AF1AB9">
      <w:pPr>
        <w:rPr>
          <w:rFonts w:ascii="Arial" w:hAnsi="Arial" w:cs="Arial"/>
          <w:b/>
          <w:sz w:val="40"/>
          <w:szCs w:val="40"/>
        </w:rPr>
      </w:pPr>
    </w:p>
    <w:p w14:paraId="2680471B" w14:textId="14A509C8" w:rsidR="003F5992" w:rsidRPr="00AC2D15" w:rsidRDefault="00D1771B" w:rsidP="00AF1AB9">
      <w:pPr>
        <w:rPr>
          <w:rFonts w:ascii="Arial" w:hAnsi="Arial" w:cs="Arial"/>
          <w:b/>
          <w:sz w:val="48"/>
          <w:szCs w:val="48"/>
        </w:rPr>
      </w:pPr>
      <w:r w:rsidRPr="00AC2D15">
        <w:rPr>
          <w:rFonts w:ascii="Arial" w:hAnsi="Arial" w:cs="Arial"/>
          <w:b/>
          <w:sz w:val="48"/>
          <w:szCs w:val="48"/>
        </w:rPr>
        <w:t>T</w:t>
      </w:r>
      <w:r w:rsidR="00AC2D15">
        <w:rPr>
          <w:rFonts w:ascii="Arial" w:hAnsi="Arial" w:cs="Arial"/>
          <w:b/>
          <w:sz w:val="48"/>
          <w:szCs w:val="48"/>
        </w:rPr>
        <w:t>HE</w:t>
      </w:r>
      <w:r w:rsidRPr="00AC2D15">
        <w:rPr>
          <w:rFonts w:ascii="Arial" w:hAnsi="Arial" w:cs="Arial"/>
          <w:b/>
          <w:sz w:val="48"/>
          <w:szCs w:val="48"/>
        </w:rPr>
        <w:t xml:space="preserve"> </w:t>
      </w:r>
      <w:r w:rsidR="003F5992" w:rsidRPr="00AC2D15">
        <w:rPr>
          <w:rFonts w:ascii="Arial" w:hAnsi="Arial" w:cs="Arial"/>
          <w:b/>
          <w:sz w:val="48"/>
          <w:szCs w:val="48"/>
        </w:rPr>
        <w:t>R</w:t>
      </w:r>
      <w:r w:rsidR="00AC2D15">
        <w:rPr>
          <w:rFonts w:ascii="Arial" w:hAnsi="Arial" w:cs="Arial"/>
          <w:b/>
          <w:sz w:val="48"/>
          <w:szCs w:val="48"/>
        </w:rPr>
        <w:t>USSIANS</w:t>
      </w:r>
    </w:p>
    <w:p w14:paraId="2234A303" w14:textId="58F636EE" w:rsidR="003F5992" w:rsidRPr="0057305C" w:rsidRDefault="00D1771B" w:rsidP="00AF1AB9">
      <w:pPr>
        <w:rPr>
          <w:rFonts w:ascii="Arial" w:hAnsi="Arial" w:cs="Arial"/>
        </w:rPr>
      </w:pPr>
      <w:r w:rsidRPr="0057305C">
        <w:rPr>
          <w:rFonts w:ascii="Arial" w:hAnsi="Arial" w:cs="Arial"/>
          <w:noProof/>
          <w:sz w:val="36"/>
          <w:szCs w:val="36"/>
        </w:rPr>
        <w:drawing>
          <wp:anchor distT="0" distB="0" distL="114300" distR="114300" simplePos="0" relativeHeight="251668480" behindDoc="0" locked="0" layoutInCell="1" allowOverlap="1" wp14:anchorId="36FC536A" wp14:editId="1D95B4F1">
            <wp:simplePos x="0" y="0"/>
            <wp:positionH relativeFrom="column">
              <wp:posOffset>0</wp:posOffset>
            </wp:positionH>
            <wp:positionV relativeFrom="paragraph">
              <wp:posOffset>183515</wp:posOffset>
            </wp:positionV>
            <wp:extent cx="2145030" cy="3198495"/>
            <wp:effectExtent l="0" t="0" r="115570" b="128905"/>
            <wp:wrapSquare wrapText="bothSides"/>
            <wp:docPr id="13" name="Picture 13" descr="800px-Sergei_Eisenstei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00px-Sergei_Eisenstein_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030" cy="3198495"/>
                    </a:xfrm>
                    <a:prstGeom prst="rect">
                      <a:avLst/>
                    </a:prstGeom>
                    <a:noFill/>
                    <a:ln>
                      <a:noFill/>
                    </a:ln>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1D23311" w14:textId="5894697B" w:rsidR="003F5992" w:rsidRPr="0057305C" w:rsidRDefault="00D1771B" w:rsidP="003F5992">
      <w:pPr>
        <w:rPr>
          <w:rFonts w:ascii="Arial" w:hAnsi="Arial" w:cs="Arial"/>
        </w:rPr>
      </w:pPr>
      <w:r w:rsidRPr="0057305C">
        <w:rPr>
          <w:rFonts w:ascii="Arial" w:hAnsi="Arial" w:cs="Arial"/>
          <w:b/>
          <w:sz w:val="36"/>
          <w:szCs w:val="36"/>
        </w:rPr>
        <w:t>Sergei Mikhailovich Eisenstein</w:t>
      </w:r>
      <w:r w:rsidRPr="0057305C">
        <w:rPr>
          <w:rFonts w:ascii="Arial" w:hAnsi="Arial" w:cs="Arial"/>
          <w:sz w:val="36"/>
          <w:szCs w:val="36"/>
        </w:rPr>
        <w:t xml:space="preserve"> </w:t>
      </w:r>
      <w:r w:rsidR="00AC2D15">
        <w:rPr>
          <w:rFonts w:ascii="Arial" w:hAnsi="Arial" w:cs="Arial"/>
        </w:rPr>
        <w:t>(</w:t>
      </w:r>
      <w:r w:rsidRPr="0057305C">
        <w:rPr>
          <w:rFonts w:ascii="Arial" w:hAnsi="Arial" w:cs="Arial"/>
        </w:rPr>
        <w:t xml:space="preserve">22 January [O.S. 10 January] 1898 – 11 February 1948) was a Soviet film director and film theorist, a pioneer in the theory and practice of montage. He is noted in particular for his silent films Strike (1925), Battleship Potemkin (1925) and October (1928), as well as the historical epics Alexander </w:t>
      </w:r>
      <w:proofErr w:type="spellStart"/>
      <w:r w:rsidRPr="0057305C">
        <w:rPr>
          <w:rFonts w:ascii="Arial" w:hAnsi="Arial" w:cs="Arial"/>
        </w:rPr>
        <w:t>Nevsky</w:t>
      </w:r>
      <w:proofErr w:type="spellEnd"/>
      <w:r w:rsidRPr="0057305C">
        <w:rPr>
          <w:rFonts w:ascii="Arial" w:hAnsi="Arial" w:cs="Arial"/>
        </w:rPr>
        <w:t xml:space="preserve"> (1938) and Ivan the Terrible (1944, 1958).</w:t>
      </w:r>
    </w:p>
    <w:p w14:paraId="350145D9" w14:textId="77777777" w:rsidR="00D1771B" w:rsidRPr="0057305C" w:rsidRDefault="00D1771B" w:rsidP="003F5992">
      <w:pPr>
        <w:rPr>
          <w:rFonts w:ascii="Arial" w:hAnsi="Arial" w:cs="Arial"/>
        </w:rPr>
      </w:pPr>
    </w:p>
    <w:p w14:paraId="0CE15394" w14:textId="77777777" w:rsidR="00D1771B" w:rsidRPr="0057305C" w:rsidRDefault="00D1771B" w:rsidP="003F5992">
      <w:pPr>
        <w:rPr>
          <w:rFonts w:ascii="Arial" w:hAnsi="Arial" w:cs="Arial"/>
        </w:rPr>
      </w:pPr>
    </w:p>
    <w:p w14:paraId="3B4FFBA7" w14:textId="77777777" w:rsidR="00D1771B" w:rsidRPr="0057305C" w:rsidRDefault="00D1771B" w:rsidP="003F5992">
      <w:pPr>
        <w:rPr>
          <w:rFonts w:ascii="Arial" w:hAnsi="Arial" w:cs="Arial"/>
        </w:rPr>
      </w:pPr>
    </w:p>
    <w:p w14:paraId="067619ED" w14:textId="77777777" w:rsidR="00D1771B" w:rsidRPr="0057305C" w:rsidRDefault="00D1771B" w:rsidP="003F5992">
      <w:pPr>
        <w:rPr>
          <w:rFonts w:ascii="Arial" w:hAnsi="Arial" w:cs="Arial"/>
        </w:rPr>
      </w:pPr>
    </w:p>
    <w:p w14:paraId="7BCD4DEB" w14:textId="77777777" w:rsidR="00D1771B" w:rsidRPr="0057305C" w:rsidRDefault="00D1771B" w:rsidP="003F5992">
      <w:pPr>
        <w:rPr>
          <w:rFonts w:ascii="Arial" w:hAnsi="Arial" w:cs="Arial"/>
        </w:rPr>
      </w:pPr>
    </w:p>
    <w:p w14:paraId="0E3332C0" w14:textId="77777777" w:rsidR="00D1771B" w:rsidRDefault="00D1771B" w:rsidP="003F5992">
      <w:pPr>
        <w:rPr>
          <w:rFonts w:ascii="Arial" w:hAnsi="Arial" w:cs="Arial"/>
        </w:rPr>
      </w:pPr>
    </w:p>
    <w:p w14:paraId="509F7983" w14:textId="77777777" w:rsidR="00AC2D15" w:rsidRDefault="00AC2D15" w:rsidP="003F5992">
      <w:pPr>
        <w:rPr>
          <w:rFonts w:ascii="Arial" w:hAnsi="Arial" w:cs="Arial"/>
        </w:rPr>
      </w:pPr>
    </w:p>
    <w:p w14:paraId="11056AAA" w14:textId="77777777" w:rsidR="00AC2D15" w:rsidRPr="0057305C" w:rsidRDefault="00AC2D15" w:rsidP="003F5992">
      <w:pPr>
        <w:rPr>
          <w:rFonts w:ascii="Arial" w:hAnsi="Arial" w:cs="Arial"/>
        </w:rPr>
      </w:pPr>
    </w:p>
    <w:p w14:paraId="5D2EA553" w14:textId="77777777" w:rsidR="00D1771B" w:rsidRPr="0057305C" w:rsidRDefault="00D1771B" w:rsidP="003F5992">
      <w:pPr>
        <w:rPr>
          <w:rFonts w:ascii="Arial" w:hAnsi="Arial" w:cs="Arial"/>
        </w:rPr>
      </w:pPr>
    </w:p>
    <w:p w14:paraId="6189361F" w14:textId="77777777" w:rsidR="00D1771B" w:rsidRPr="0057305C" w:rsidRDefault="00D1771B" w:rsidP="003F5992">
      <w:pPr>
        <w:rPr>
          <w:rFonts w:ascii="Arial" w:hAnsi="Arial" w:cs="Arial"/>
        </w:rPr>
      </w:pPr>
    </w:p>
    <w:p w14:paraId="67EE1C59" w14:textId="77777777" w:rsidR="00D1771B" w:rsidRPr="0057305C" w:rsidRDefault="00D1771B" w:rsidP="003F5992">
      <w:pPr>
        <w:rPr>
          <w:rFonts w:ascii="Arial" w:hAnsi="Arial" w:cs="Arial"/>
        </w:rPr>
      </w:pPr>
    </w:p>
    <w:p w14:paraId="34C28169" w14:textId="77777777" w:rsidR="00D1771B" w:rsidRPr="0057305C" w:rsidRDefault="00D1771B" w:rsidP="003F5992">
      <w:pPr>
        <w:rPr>
          <w:rFonts w:ascii="Arial" w:hAnsi="Arial" w:cs="Arial"/>
        </w:rPr>
      </w:pPr>
    </w:p>
    <w:p w14:paraId="5FFC8C59" w14:textId="547450BE" w:rsidR="003F5992" w:rsidRPr="0057305C" w:rsidRDefault="00D8516D" w:rsidP="003F5992">
      <w:pPr>
        <w:rPr>
          <w:rFonts w:ascii="Arial" w:hAnsi="Arial" w:cs="Arial"/>
          <w:sz w:val="36"/>
          <w:szCs w:val="36"/>
        </w:rPr>
      </w:pPr>
      <w:r w:rsidRPr="0057305C">
        <w:rPr>
          <w:rFonts w:ascii="Arial" w:hAnsi="Arial" w:cs="Arial"/>
          <w:b/>
          <w:noProof/>
          <w:sz w:val="36"/>
          <w:szCs w:val="36"/>
        </w:rPr>
        <w:drawing>
          <wp:anchor distT="0" distB="0" distL="114300" distR="114300" simplePos="0" relativeHeight="251669504" behindDoc="0" locked="0" layoutInCell="1" allowOverlap="1" wp14:anchorId="3C5637DC" wp14:editId="7B4D4461">
            <wp:simplePos x="0" y="0"/>
            <wp:positionH relativeFrom="column">
              <wp:posOffset>0</wp:posOffset>
            </wp:positionH>
            <wp:positionV relativeFrom="paragraph">
              <wp:posOffset>3175</wp:posOffset>
            </wp:positionV>
            <wp:extent cx="2075966" cy="2907854"/>
            <wp:effectExtent l="0" t="0" r="133985" b="114935"/>
            <wp:wrapSquare wrapText="bothSides"/>
            <wp:docPr id="14" name="Picture 14" descr="kuleshov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leshov_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5966" cy="2907854"/>
                    </a:xfrm>
                    <a:prstGeom prst="rect">
                      <a:avLst/>
                    </a:prstGeom>
                    <a:noFill/>
                    <a:ln>
                      <a:noFill/>
                    </a:ln>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7305C">
        <w:rPr>
          <w:rFonts w:ascii="Arial" w:hAnsi="Arial" w:cs="Arial"/>
          <w:b/>
          <w:sz w:val="36"/>
          <w:szCs w:val="36"/>
        </w:rPr>
        <w:t xml:space="preserve">Lev Vladimirovich </w:t>
      </w:r>
      <w:proofErr w:type="spellStart"/>
      <w:r w:rsidRPr="0057305C">
        <w:rPr>
          <w:rFonts w:ascii="Arial" w:hAnsi="Arial" w:cs="Arial"/>
          <w:b/>
          <w:sz w:val="36"/>
          <w:szCs w:val="36"/>
        </w:rPr>
        <w:t>Kuleshov</w:t>
      </w:r>
      <w:proofErr w:type="spellEnd"/>
      <w:r w:rsidRPr="0057305C">
        <w:rPr>
          <w:rFonts w:ascii="Arial" w:hAnsi="Arial" w:cs="Arial"/>
        </w:rPr>
        <w:t xml:space="preserve"> (Russian: </w:t>
      </w:r>
      <w:proofErr w:type="spellStart"/>
      <w:r w:rsidRPr="0057305C">
        <w:rPr>
          <w:rFonts w:ascii="Arial" w:hAnsi="Arial" w:cs="Arial"/>
        </w:rPr>
        <w:t>Лев</w:t>
      </w:r>
      <w:proofErr w:type="spellEnd"/>
      <w:r w:rsidRPr="0057305C">
        <w:rPr>
          <w:rFonts w:ascii="Arial" w:hAnsi="Arial" w:cs="Arial"/>
        </w:rPr>
        <w:t xml:space="preserve"> </w:t>
      </w:r>
      <w:proofErr w:type="spellStart"/>
      <w:r w:rsidRPr="0057305C">
        <w:rPr>
          <w:rFonts w:ascii="Arial" w:hAnsi="Arial" w:cs="Arial"/>
        </w:rPr>
        <w:t>Влади́мирович</w:t>
      </w:r>
      <w:proofErr w:type="spellEnd"/>
      <w:r w:rsidRPr="0057305C">
        <w:rPr>
          <w:rFonts w:ascii="Arial" w:hAnsi="Arial" w:cs="Arial"/>
        </w:rPr>
        <w:t xml:space="preserve"> </w:t>
      </w:r>
      <w:proofErr w:type="spellStart"/>
      <w:r w:rsidRPr="0057305C">
        <w:rPr>
          <w:rFonts w:ascii="Arial" w:hAnsi="Arial" w:cs="Arial"/>
        </w:rPr>
        <w:t>Кулешо́в</w:t>
      </w:r>
      <w:proofErr w:type="spellEnd"/>
      <w:r w:rsidRPr="0057305C">
        <w:rPr>
          <w:rFonts w:ascii="Arial" w:hAnsi="Arial" w:cs="Arial"/>
        </w:rPr>
        <w:t>; 13 January [O.S. 1 January] 1899 – 29 March 1970) was a Russian and Soviet filmmaker and film theorist, one of the founders of the world's first film school, the Moscow Film School. People's Artist of the RSFSR (1969).</w:t>
      </w:r>
    </w:p>
    <w:p w14:paraId="71A77AA1" w14:textId="77777777" w:rsidR="00D1771B" w:rsidRPr="0057305C" w:rsidRDefault="00D1771B" w:rsidP="003F5992">
      <w:pPr>
        <w:rPr>
          <w:rFonts w:ascii="Arial" w:hAnsi="Arial" w:cs="Arial"/>
          <w:sz w:val="36"/>
          <w:szCs w:val="36"/>
        </w:rPr>
      </w:pPr>
    </w:p>
    <w:p w14:paraId="41186787" w14:textId="77777777" w:rsidR="00D1771B" w:rsidRPr="0057305C" w:rsidRDefault="00D1771B" w:rsidP="003F5992">
      <w:pPr>
        <w:rPr>
          <w:rFonts w:ascii="Arial" w:hAnsi="Arial" w:cs="Arial"/>
          <w:sz w:val="36"/>
          <w:szCs w:val="36"/>
        </w:rPr>
      </w:pPr>
    </w:p>
    <w:p w14:paraId="60487564" w14:textId="77777777" w:rsidR="00D1771B" w:rsidRPr="0057305C" w:rsidRDefault="00D1771B" w:rsidP="003F5992">
      <w:pPr>
        <w:rPr>
          <w:rFonts w:ascii="Arial" w:hAnsi="Arial" w:cs="Arial"/>
          <w:sz w:val="36"/>
          <w:szCs w:val="36"/>
        </w:rPr>
      </w:pPr>
    </w:p>
    <w:p w14:paraId="56CC64E1" w14:textId="77777777" w:rsidR="00D1771B" w:rsidRPr="0057305C" w:rsidRDefault="00D1771B" w:rsidP="003F5992">
      <w:pPr>
        <w:rPr>
          <w:rFonts w:ascii="Arial" w:hAnsi="Arial" w:cs="Arial"/>
          <w:sz w:val="36"/>
          <w:szCs w:val="36"/>
        </w:rPr>
      </w:pPr>
    </w:p>
    <w:p w14:paraId="7A46E6A0" w14:textId="77777777" w:rsidR="00D1771B" w:rsidRPr="0057305C" w:rsidRDefault="00D1771B" w:rsidP="003F5992">
      <w:pPr>
        <w:rPr>
          <w:rFonts w:ascii="Arial" w:hAnsi="Arial" w:cs="Arial"/>
          <w:sz w:val="36"/>
          <w:szCs w:val="36"/>
        </w:rPr>
      </w:pPr>
    </w:p>
    <w:p w14:paraId="0D0A6EA1" w14:textId="77777777" w:rsidR="00D1771B" w:rsidRPr="0057305C" w:rsidRDefault="00D1771B" w:rsidP="003F5992">
      <w:pPr>
        <w:rPr>
          <w:rFonts w:ascii="Arial" w:hAnsi="Arial" w:cs="Arial"/>
          <w:sz w:val="36"/>
          <w:szCs w:val="36"/>
        </w:rPr>
      </w:pPr>
    </w:p>
    <w:p w14:paraId="6442DC8B" w14:textId="77777777" w:rsidR="00D1771B" w:rsidRPr="0057305C" w:rsidRDefault="00D1771B" w:rsidP="003F5992">
      <w:pPr>
        <w:rPr>
          <w:rFonts w:ascii="Arial" w:hAnsi="Arial" w:cs="Arial"/>
          <w:sz w:val="36"/>
          <w:szCs w:val="36"/>
        </w:rPr>
      </w:pPr>
    </w:p>
    <w:p w14:paraId="7413BA54" w14:textId="77777777" w:rsidR="00D1771B" w:rsidRPr="0057305C" w:rsidRDefault="00D1771B" w:rsidP="003F5992">
      <w:pPr>
        <w:rPr>
          <w:rFonts w:ascii="Arial" w:hAnsi="Arial" w:cs="Arial"/>
          <w:sz w:val="36"/>
          <w:szCs w:val="36"/>
        </w:rPr>
      </w:pPr>
    </w:p>
    <w:p w14:paraId="33E00FB1" w14:textId="77777777" w:rsidR="00D1771B" w:rsidRPr="0057305C" w:rsidRDefault="00D1771B" w:rsidP="003F5992">
      <w:pPr>
        <w:rPr>
          <w:rFonts w:ascii="Arial" w:hAnsi="Arial" w:cs="Arial"/>
          <w:sz w:val="36"/>
          <w:szCs w:val="36"/>
        </w:rPr>
      </w:pPr>
    </w:p>
    <w:p w14:paraId="35C6D7C9" w14:textId="77777777" w:rsidR="00D1771B" w:rsidRPr="0057305C" w:rsidRDefault="00D1771B" w:rsidP="003F5992">
      <w:pPr>
        <w:rPr>
          <w:rFonts w:ascii="Arial" w:hAnsi="Arial" w:cs="Arial"/>
          <w:sz w:val="36"/>
          <w:szCs w:val="36"/>
        </w:rPr>
      </w:pPr>
    </w:p>
    <w:p w14:paraId="285115BC" w14:textId="77777777" w:rsidR="00D1771B" w:rsidRPr="0057305C" w:rsidRDefault="00D1771B" w:rsidP="003F5992">
      <w:pPr>
        <w:rPr>
          <w:rFonts w:ascii="Arial" w:hAnsi="Arial" w:cs="Arial"/>
          <w:sz w:val="36"/>
          <w:szCs w:val="36"/>
        </w:rPr>
      </w:pPr>
    </w:p>
    <w:p w14:paraId="11AE84AA" w14:textId="45D47674" w:rsidR="00D8516D" w:rsidRPr="0057305C" w:rsidRDefault="00982098" w:rsidP="00D8516D">
      <w:pPr>
        <w:rPr>
          <w:rFonts w:ascii="Arial" w:hAnsi="Arial" w:cs="Arial"/>
        </w:rPr>
      </w:pPr>
      <w:r w:rsidRPr="0057305C">
        <w:rPr>
          <w:rFonts w:ascii="Arial" w:hAnsi="Arial" w:cs="Arial"/>
          <w:b/>
          <w:noProof/>
          <w:sz w:val="36"/>
          <w:szCs w:val="36"/>
        </w:rPr>
        <w:drawing>
          <wp:anchor distT="0" distB="0" distL="114300" distR="114300" simplePos="0" relativeHeight="251670528" behindDoc="0" locked="0" layoutInCell="1" allowOverlap="1" wp14:anchorId="6C811E59" wp14:editId="3B36383C">
            <wp:simplePos x="0" y="0"/>
            <wp:positionH relativeFrom="column">
              <wp:posOffset>51435</wp:posOffset>
            </wp:positionH>
            <wp:positionV relativeFrom="paragraph">
              <wp:posOffset>0</wp:posOffset>
            </wp:positionV>
            <wp:extent cx="2754147" cy="2208908"/>
            <wp:effectExtent l="0" t="0" r="116205" b="128270"/>
            <wp:wrapSquare wrapText="bothSides"/>
            <wp:docPr id="15" name="Picture 15" descr="dziga-vertov-2.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ziga-vertov-2.jp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4147" cy="2208908"/>
                    </a:xfrm>
                    <a:prstGeom prst="rect">
                      <a:avLst/>
                    </a:prstGeom>
                    <a:noFill/>
                    <a:ln>
                      <a:noFill/>
                    </a:ln>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roofErr w:type="spellStart"/>
      <w:r w:rsidR="00D8516D" w:rsidRPr="0057305C">
        <w:rPr>
          <w:rFonts w:ascii="Arial" w:hAnsi="Arial" w:cs="Arial"/>
          <w:b/>
          <w:sz w:val="36"/>
          <w:szCs w:val="36"/>
        </w:rPr>
        <w:t>Dziga</w:t>
      </w:r>
      <w:proofErr w:type="spellEnd"/>
      <w:r w:rsidR="00D8516D" w:rsidRPr="0057305C">
        <w:rPr>
          <w:rFonts w:ascii="Arial" w:hAnsi="Arial" w:cs="Arial"/>
          <w:b/>
          <w:sz w:val="36"/>
          <w:szCs w:val="36"/>
        </w:rPr>
        <w:t xml:space="preserve"> </w:t>
      </w:r>
      <w:proofErr w:type="spellStart"/>
      <w:r w:rsidR="00D8516D" w:rsidRPr="0057305C">
        <w:rPr>
          <w:rFonts w:ascii="Arial" w:hAnsi="Arial" w:cs="Arial"/>
          <w:b/>
          <w:sz w:val="36"/>
          <w:szCs w:val="36"/>
        </w:rPr>
        <w:t>Vertov</w:t>
      </w:r>
      <w:proofErr w:type="spellEnd"/>
      <w:r w:rsidR="00D8516D" w:rsidRPr="0057305C">
        <w:rPr>
          <w:rFonts w:ascii="Arial" w:hAnsi="Arial" w:cs="Arial"/>
          <w:sz w:val="36"/>
          <w:szCs w:val="36"/>
        </w:rPr>
        <w:t xml:space="preserve"> </w:t>
      </w:r>
      <w:r w:rsidR="00D8516D" w:rsidRPr="0057305C">
        <w:rPr>
          <w:rFonts w:ascii="Arial" w:hAnsi="Arial" w:cs="Arial"/>
        </w:rPr>
        <w:t xml:space="preserve">(Russian: </w:t>
      </w:r>
      <w:proofErr w:type="spellStart"/>
      <w:r w:rsidR="00D8516D" w:rsidRPr="0057305C">
        <w:rPr>
          <w:rFonts w:ascii="Arial" w:hAnsi="Arial" w:cs="Arial"/>
        </w:rPr>
        <w:t>Дзига</w:t>
      </w:r>
      <w:proofErr w:type="spellEnd"/>
      <w:r w:rsidR="00D8516D" w:rsidRPr="0057305C">
        <w:rPr>
          <w:rFonts w:ascii="Arial" w:hAnsi="Arial" w:cs="Arial"/>
        </w:rPr>
        <w:t xml:space="preserve"> </w:t>
      </w:r>
      <w:proofErr w:type="spellStart"/>
      <w:r w:rsidR="00D8516D" w:rsidRPr="0057305C">
        <w:rPr>
          <w:rFonts w:ascii="Arial" w:hAnsi="Arial" w:cs="Arial"/>
        </w:rPr>
        <w:t>Вертов</w:t>
      </w:r>
      <w:proofErr w:type="spellEnd"/>
      <w:r w:rsidR="00D8516D" w:rsidRPr="0057305C">
        <w:rPr>
          <w:rFonts w:ascii="Arial" w:hAnsi="Arial" w:cs="Arial"/>
        </w:rPr>
        <w:t xml:space="preserve">; born David </w:t>
      </w:r>
      <w:proofErr w:type="spellStart"/>
      <w:r w:rsidR="00D8516D" w:rsidRPr="0057305C">
        <w:rPr>
          <w:rFonts w:ascii="Arial" w:hAnsi="Arial" w:cs="Arial"/>
        </w:rPr>
        <w:t>Abelevich</w:t>
      </w:r>
      <w:proofErr w:type="spellEnd"/>
      <w:r w:rsidR="00D8516D" w:rsidRPr="0057305C">
        <w:rPr>
          <w:rFonts w:ascii="Arial" w:hAnsi="Arial" w:cs="Arial"/>
        </w:rPr>
        <w:t xml:space="preserve"> Kaufman, Russian: </w:t>
      </w:r>
      <w:proofErr w:type="spellStart"/>
      <w:r w:rsidR="00D8516D" w:rsidRPr="0057305C">
        <w:rPr>
          <w:rFonts w:ascii="Arial" w:hAnsi="Arial" w:cs="Arial"/>
        </w:rPr>
        <w:t>Дави́д</w:t>
      </w:r>
      <w:proofErr w:type="spellEnd"/>
      <w:r w:rsidR="00D8516D" w:rsidRPr="0057305C">
        <w:rPr>
          <w:rFonts w:ascii="Arial" w:hAnsi="Arial" w:cs="Arial"/>
        </w:rPr>
        <w:t xml:space="preserve"> </w:t>
      </w:r>
      <w:proofErr w:type="spellStart"/>
      <w:r w:rsidR="00D8516D" w:rsidRPr="0057305C">
        <w:rPr>
          <w:rFonts w:ascii="Arial" w:hAnsi="Arial" w:cs="Arial"/>
        </w:rPr>
        <w:t>А́белевич</w:t>
      </w:r>
      <w:proofErr w:type="spellEnd"/>
      <w:r w:rsidR="00D8516D" w:rsidRPr="0057305C">
        <w:rPr>
          <w:rFonts w:ascii="Arial" w:hAnsi="Arial" w:cs="Arial"/>
        </w:rPr>
        <w:t xml:space="preserve"> </w:t>
      </w:r>
      <w:proofErr w:type="spellStart"/>
      <w:r w:rsidR="00D8516D" w:rsidRPr="0057305C">
        <w:rPr>
          <w:rFonts w:ascii="Arial" w:hAnsi="Arial" w:cs="Arial"/>
        </w:rPr>
        <w:t>Ка́уфман</w:t>
      </w:r>
      <w:proofErr w:type="spellEnd"/>
      <w:r w:rsidR="00D8516D" w:rsidRPr="0057305C">
        <w:rPr>
          <w:rFonts w:ascii="Arial" w:hAnsi="Arial" w:cs="Arial"/>
        </w:rPr>
        <w:t xml:space="preserve">, and also known as Denis Kaufman; 2 January 1896 – 12 February 1954) was a Soviet pioneer documentary film and newsreel director, as well as a cinema theorist. His filming practices and theories influenced the </w:t>
      </w:r>
      <w:proofErr w:type="spellStart"/>
      <w:r w:rsidR="00D8516D" w:rsidRPr="0057305C">
        <w:rPr>
          <w:rFonts w:ascii="Arial" w:hAnsi="Arial" w:cs="Arial"/>
        </w:rPr>
        <w:t>cinéma</w:t>
      </w:r>
      <w:proofErr w:type="spellEnd"/>
      <w:r w:rsidR="00D8516D" w:rsidRPr="0057305C">
        <w:rPr>
          <w:rFonts w:ascii="Arial" w:hAnsi="Arial" w:cs="Arial"/>
        </w:rPr>
        <w:t xml:space="preserve"> </w:t>
      </w:r>
      <w:proofErr w:type="spellStart"/>
      <w:r w:rsidR="00D8516D" w:rsidRPr="0057305C">
        <w:rPr>
          <w:rFonts w:ascii="Arial" w:hAnsi="Arial" w:cs="Arial"/>
        </w:rPr>
        <w:t>vérité</w:t>
      </w:r>
      <w:proofErr w:type="spellEnd"/>
      <w:r w:rsidR="00D8516D" w:rsidRPr="0057305C">
        <w:rPr>
          <w:rFonts w:ascii="Arial" w:hAnsi="Arial" w:cs="Arial"/>
        </w:rPr>
        <w:t xml:space="preserve"> style of documentary movie-making and the </w:t>
      </w:r>
      <w:proofErr w:type="spellStart"/>
      <w:r w:rsidR="00D8516D" w:rsidRPr="0057305C">
        <w:rPr>
          <w:rFonts w:ascii="Arial" w:hAnsi="Arial" w:cs="Arial"/>
        </w:rPr>
        <w:t>Dziga</w:t>
      </w:r>
      <w:proofErr w:type="spellEnd"/>
      <w:r w:rsidR="00D8516D" w:rsidRPr="0057305C">
        <w:rPr>
          <w:rFonts w:ascii="Arial" w:hAnsi="Arial" w:cs="Arial"/>
        </w:rPr>
        <w:t xml:space="preserve"> </w:t>
      </w:r>
      <w:proofErr w:type="spellStart"/>
      <w:r w:rsidR="00D8516D" w:rsidRPr="0057305C">
        <w:rPr>
          <w:rFonts w:ascii="Arial" w:hAnsi="Arial" w:cs="Arial"/>
        </w:rPr>
        <w:t>Vertov</w:t>
      </w:r>
      <w:proofErr w:type="spellEnd"/>
      <w:r w:rsidR="00D8516D" w:rsidRPr="0057305C">
        <w:rPr>
          <w:rFonts w:ascii="Arial" w:hAnsi="Arial" w:cs="Arial"/>
        </w:rPr>
        <w:t xml:space="preserve"> Group, a radical film-making cooperative which was active from 1968 to 1972.</w:t>
      </w:r>
    </w:p>
    <w:p w14:paraId="6F2416D1" w14:textId="77777777" w:rsidR="00D8516D" w:rsidRPr="0057305C" w:rsidRDefault="00D8516D" w:rsidP="00D8516D">
      <w:pPr>
        <w:rPr>
          <w:rFonts w:ascii="Arial" w:hAnsi="Arial" w:cs="Arial"/>
        </w:rPr>
      </w:pPr>
    </w:p>
    <w:p w14:paraId="568C3E72" w14:textId="6FC9D5D0" w:rsidR="00D8516D" w:rsidRPr="0057305C" w:rsidRDefault="00D8516D" w:rsidP="00D8516D">
      <w:pPr>
        <w:rPr>
          <w:rFonts w:ascii="Arial" w:hAnsi="Arial" w:cs="Arial"/>
        </w:rPr>
      </w:pPr>
      <w:r w:rsidRPr="0057305C">
        <w:rPr>
          <w:rFonts w:ascii="Arial" w:hAnsi="Arial" w:cs="Arial"/>
        </w:rPr>
        <w:t xml:space="preserve">In the 2012 Sight &amp; Sound poll, critics voted </w:t>
      </w:r>
      <w:proofErr w:type="spellStart"/>
      <w:r w:rsidRPr="0057305C">
        <w:rPr>
          <w:rFonts w:ascii="Arial" w:hAnsi="Arial" w:cs="Arial"/>
        </w:rPr>
        <w:t>Vertov's</w:t>
      </w:r>
      <w:proofErr w:type="spellEnd"/>
      <w:r w:rsidRPr="0057305C">
        <w:rPr>
          <w:rFonts w:ascii="Arial" w:hAnsi="Arial" w:cs="Arial"/>
        </w:rPr>
        <w:t xml:space="preserve"> Man with a Movie Camera (1929) the 8th best film ever made.</w:t>
      </w:r>
    </w:p>
    <w:p w14:paraId="5D447241" w14:textId="77777777" w:rsidR="00D8516D" w:rsidRPr="0057305C" w:rsidRDefault="00D8516D" w:rsidP="00D8516D">
      <w:pPr>
        <w:rPr>
          <w:rFonts w:ascii="Arial" w:hAnsi="Arial" w:cs="Arial"/>
        </w:rPr>
      </w:pPr>
    </w:p>
    <w:p w14:paraId="3B68851C" w14:textId="5F0BC9EC" w:rsidR="003F5992" w:rsidRPr="0057305C" w:rsidRDefault="00D8516D" w:rsidP="00D8516D">
      <w:pPr>
        <w:rPr>
          <w:rFonts w:ascii="Arial" w:hAnsi="Arial" w:cs="Arial"/>
        </w:rPr>
      </w:pPr>
      <w:proofErr w:type="spellStart"/>
      <w:r w:rsidRPr="0057305C">
        <w:rPr>
          <w:rFonts w:ascii="Arial" w:hAnsi="Arial" w:cs="Arial"/>
        </w:rPr>
        <w:t>Vertov's</w:t>
      </w:r>
      <w:proofErr w:type="spellEnd"/>
      <w:r w:rsidRPr="0057305C">
        <w:rPr>
          <w:rFonts w:ascii="Arial" w:hAnsi="Arial" w:cs="Arial"/>
        </w:rPr>
        <w:t xml:space="preserve"> brothers Boris Kaufman and Mikhail Kaufman were also noted filmmakers, as was his wife, Elizaveta </w:t>
      </w:r>
      <w:proofErr w:type="spellStart"/>
      <w:r w:rsidRPr="0057305C">
        <w:rPr>
          <w:rFonts w:ascii="Arial" w:hAnsi="Arial" w:cs="Arial"/>
        </w:rPr>
        <w:t>Svilova</w:t>
      </w:r>
      <w:proofErr w:type="spellEnd"/>
      <w:r w:rsidRPr="0057305C">
        <w:rPr>
          <w:rFonts w:ascii="Arial" w:hAnsi="Arial" w:cs="Arial"/>
        </w:rPr>
        <w:t>.</w:t>
      </w:r>
    </w:p>
    <w:p w14:paraId="1B5705EB" w14:textId="77777777" w:rsidR="003F5992" w:rsidRDefault="003F5992" w:rsidP="00AF1AB9">
      <w:pPr>
        <w:rPr>
          <w:rFonts w:ascii="Arial" w:hAnsi="Arial" w:cs="Arial"/>
        </w:rPr>
      </w:pPr>
    </w:p>
    <w:p w14:paraId="1A750C7C" w14:textId="6DD7ECD1" w:rsidR="00AC2D15" w:rsidRDefault="00AC2D15" w:rsidP="00AF1AB9">
      <w:pPr>
        <w:rPr>
          <w:rFonts w:ascii="Arial" w:hAnsi="Arial" w:cs="Arial"/>
        </w:rPr>
      </w:pPr>
      <w:proofErr w:type="spellStart"/>
      <w:r w:rsidRPr="00AC2D15">
        <w:rPr>
          <w:rFonts w:ascii="Arial" w:hAnsi="Arial" w:cs="Arial"/>
        </w:rPr>
        <w:t>Vsevolod</w:t>
      </w:r>
      <w:proofErr w:type="spellEnd"/>
      <w:r w:rsidRPr="00AC2D15">
        <w:rPr>
          <w:rFonts w:ascii="Arial" w:hAnsi="Arial" w:cs="Arial"/>
        </w:rPr>
        <w:t xml:space="preserve"> </w:t>
      </w:r>
      <w:proofErr w:type="spellStart"/>
      <w:r w:rsidRPr="00AC2D15">
        <w:rPr>
          <w:rFonts w:ascii="Arial" w:hAnsi="Arial" w:cs="Arial"/>
        </w:rPr>
        <w:t>Illarionovich</w:t>
      </w:r>
      <w:proofErr w:type="spellEnd"/>
      <w:r w:rsidRPr="00AC2D15">
        <w:rPr>
          <w:rFonts w:ascii="Arial" w:hAnsi="Arial" w:cs="Arial"/>
        </w:rPr>
        <w:t xml:space="preserve"> </w:t>
      </w:r>
      <w:proofErr w:type="spellStart"/>
      <w:r w:rsidRPr="00AC2D15">
        <w:rPr>
          <w:rFonts w:ascii="Arial" w:hAnsi="Arial" w:cs="Arial"/>
        </w:rPr>
        <w:t>Pudovkin</w:t>
      </w:r>
      <w:proofErr w:type="spellEnd"/>
      <w:r w:rsidRPr="00AC2D15">
        <w:rPr>
          <w:rFonts w:ascii="Arial" w:hAnsi="Arial" w:cs="Arial"/>
        </w:rPr>
        <w:t xml:space="preserve"> (Russian: </w:t>
      </w:r>
      <w:proofErr w:type="spellStart"/>
      <w:r w:rsidRPr="00AC2D15">
        <w:rPr>
          <w:rFonts w:ascii="Arial" w:hAnsi="Arial" w:cs="Arial"/>
        </w:rPr>
        <w:t>Все́волод</w:t>
      </w:r>
      <w:proofErr w:type="spellEnd"/>
      <w:r w:rsidRPr="00AC2D15">
        <w:rPr>
          <w:rFonts w:ascii="Arial" w:hAnsi="Arial" w:cs="Arial"/>
        </w:rPr>
        <w:t xml:space="preserve"> </w:t>
      </w:r>
      <w:proofErr w:type="spellStart"/>
      <w:r w:rsidRPr="00AC2D15">
        <w:rPr>
          <w:rFonts w:ascii="Arial" w:hAnsi="Arial" w:cs="Arial"/>
        </w:rPr>
        <w:t>Илларио́нович</w:t>
      </w:r>
      <w:proofErr w:type="spellEnd"/>
      <w:r w:rsidRPr="00AC2D15">
        <w:rPr>
          <w:rFonts w:ascii="Arial" w:hAnsi="Arial" w:cs="Arial"/>
        </w:rPr>
        <w:t xml:space="preserve"> </w:t>
      </w:r>
      <w:proofErr w:type="spellStart"/>
      <w:r w:rsidRPr="00AC2D15">
        <w:rPr>
          <w:rFonts w:ascii="Arial" w:hAnsi="Arial" w:cs="Arial"/>
        </w:rPr>
        <w:t>Пудо́вкин</w:t>
      </w:r>
      <w:proofErr w:type="spellEnd"/>
      <w:r w:rsidRPr="00AC2D15">
        <w:rPr>
          <w:rFonts w:ascii="Arial" w:hAnsi="Arial" w:cs="Arial"/>
        </w:rPr>
        <w:t xml:space="preserve">) (16 February 1893 – 30 June 1953[1][2]) was a Russian and Soviet film director, screenwriter and actor who developed influential theories of montage. </w:t>
      </w:r>
      <w:proofErr w:type="spellStart"/>
      <w:r w:rsidRPr="00AC2D15">
        <w:rPr>
          <w:rFonts w:ascii="Arial" w:hAnsi="Arial" w:cs="Arial"/>
        </w:rPr>
        <w:t>Pudovkin's</w:t>
      </w:r>
      <w:proofErr w:type="spellEnd"/>
      <w:r w:rsidRPr="00AC2D15">
        <w:rPr>
          <w:rFonts w:ascii="Arial" w:hAnsi="Arial" w:cs="Arial"/>
        </w:rPr>
        <w:t xml:space="preserve"> masterpieces are often contrasted with those of his contemporary Sergei Eisenstein, but whereas Eisenstein utilized montage to glorify the power of the masses, </w:t>
      </w:r>
      <w:proofErr w:type="spellStart"/>
      <w:r w:rsidRPr="00AC2D15">
        <w:rPr>
          <w:rFonts w:ascii="Arial" w:hAnsi="Arial" w:cs="Arial"/>
        </w:rPr>
        <w:t>Pudovkin</w:t>
      </w:r>
      <w:proofErr w:type="spellEnd"/>
      <w:r w:rsidRPr="00AC2D15">
        <w:rPr>
          <w:rFonts w:ascii="Arial" w:hAnsi="Arial" w:cs="Arial"/>
        </w:rPr>
        <w:t xml:space="preserve"> preferred to concentrate on the courage and resilience of individuals. He was granted the title of People's Artist of the USSR in 1948.</w:t>
      </w:r>
    </w:p>
    <w:p w14:paraId="4D499F95" w14:textId="77777777" w:rsidR="00AC2D15" w:rsidRDefault="00AC2D15" w:rsidP="00AF1AB9">
      <w:pPr>
        <w:rPr>
          <w:rFonts w:ascii="Arial" w:hAnsi="Arial" w:cs="Arial"/>
        </w:rPr>
      </w:pPr>
    </w:p>
    <w:p w14:paraId="311D0692" w14:textId="77777777" w:rsidR="00AC2D15" w:rsidRDefault="00AC2D15" w:rsidP="00AF1AB9">
      <w:pPr>
        <w:rPr>
          <w:rFonts w:ascii="Arial" w:hAnsi="Arial" w:cs="Arial"/>
        </w:rPr>
      </w:pPr>
      <w:bookmarkStart w:id="0" w:name="_GoBack"/>
      <w:bookmarkEnd w:id="0"/>
    </w:p>
    <w:p w14:paraId="1C7BFF82" w14:textId="35CD11DB" w:rsidR="00AC2D15" w:rsidRDefault="00AC2D15" w:rsidP="00AF1AB9">
      <w:pPr>
        <w:rPr>
          <w:rFonts w:ascii="Arial" w:hAnsi="Arial" w:cs="Arial"/>
        </w:rPr>
      </w:pPr>
      <w:r w:rsidRPr="00AC2D15">
        <w:rPr>
          <w:rFonts w:ascii="Arial" w:hAnsi="Arial" w:cs="Arial"/>
          <w:b/>
          <w:noProof/>
          <w:sz w:val="36"/>
          <w:szCs w:val="36"/>
        </w:rPr>
        <w:drawing>
          <wp:anchor distT="0" distB="0" distL="114300" distR="114300" simplePos="0" relativeHeight="251673600" behindDoc="0" locked="0" layoutInCell="1" allowOverlap="1" wp14:anchorId="30DD776B" wp14:editId="482A2E17">
            <wp:simplePos x="0" y="0"/>
            <wp:positionH relativeFrom="column">
              <wp:posOffset>0</wp:posOffset>
            </wp:positionH>
            <wp:positionV relativeFrom="paragraph">
              <wp:posOffset>0</wp:posOffset>
            </wp:positionV>
            <wp:extent cx="1830523" cy="2517140"/>
            <wp:effectExtent l="0" t="0" r="125730" b="124460"/>
            <wp:wrapSquare wrapText="bothSides"/>
            <wp:docPr id="16" name="Picture 16" descr="Vsevolod-Pudov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evolod-Pudovk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830523" cy="2517140"/>
                    </a:xfrm>
                    <a:prstGeom prst="rect">
                      <a:avLst/>
                    </a:prstGeom>
                    <a:noFill/>
                    <a:ln>
                      <a:noFill/>
                    </a:ln>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roofErr w:type="spellStart"/>
      <w:r w:rsidRPr="00AC2D15">
        <w:rPr>
          <w:rFonts w:ascii="Arial" w:hAnsi="Arial" w:cs="Arial"/>
          <w:b/>
          <w:sz w:val="36"/>
          <w:szCs w:val="36"/>
        </w:rPr>
        <w:t>Vsevolod</w:t>
      </w:r>
      <w:proofErr w:type="spellEnd"/>
      <w:r w:rsidRPr="00AC2D15">
        <w:rPr>
          <w:rFonts w:ascii="Arial" w:hAnsi="Arial" w:cs="Arial"/>
          <w:b/>
          <w:sz w:val="36"/>
          <w:szCs w:val="36"/>
        </w:rPr>
        <w:t xml:space="preserve"> </w:t>
      </w:r>
      <w:proofErr w:type="spellStart"/>
      <w:r w:rsidRPr="00AC2D15">
        <w:rPr>
          <w:rFonts w:ascii="Arial" w:hAnsi="Arial" w:cs="Arial"/>
          <w:b/>
          <w:sz w:val="36"/>
          <w:szCs w:val="36"/>
        </w:rPr>
        <w:t>Illarionovich</w:t>
      </w:r>
      <w:proofErr w:type="spellEnd"/>
      <w:r w:rsidRPr="00AC2D15">
        <w:rPr>
          <w:rFonts w:ascii="Arial" w:hAnsi="Arial" w:cs="Arial"/>
          <w:b/>
          <w:sz w:val="36"/>
          <w:szCs w:val="36"/>
        </w:rPr>
        <w:t xml:space="preserve"> </w:t>
      </w:r>
      <w:proofErr w:type="spellStart"/>
      <w:r w:rsidRPr="00AC2D15">
        <w:rPr>
          <w:rFonts w:ascii="Arial" w:hAnsi="Arial" w:cs="Arial"/>
          <w:b/>
          <w:sz w:val="36"/>
          <w:szCs w:val="36"/>
        </w:rPr>
        <w:t>Pudovkin</w:t>
      </w:r>
      <w:proofErr w:type="spellEnd"/>
      <w:r w:rsidRPr="00AC2D15">
        <w:rPr>
          <w:rFonts w:ascii="Arial" w:hAnsi="Arial" w:cs="Arial"/>
        </w:rPr>
        <w:t xml:space="preserve"> (16 Fe</w:t>
      </w:r>
      <w:r>
        <w:rPr>
          <w:rFonts w:ascii="Arial" w:hAnsi="Arial" w:cs="Arial"/>
        </w:rPr>
        <w:t>bruary 1893 – 30 June 1953</w:t>
      </w:r>
      <w:r w:rsidRPr="00AC2D15">
        <w:rPr>
          <w:rFonts w:ascii="Arial" w:hAnsi="Arial" w:cs="Arial"/>
        </w:rPr>
        <w:t xml:space="preserve">) was a Russian and Soviet film director, screenwriter and actor who developed influential theories of montage. </w:t>
      </w:r>
      <w:proofErr w:type="spellStart"/>
      <w:r w:rsidRPr="00AC2D15">
        <w:rPr>
          <w:rFonts w:ascii="Arial" w:hAnsi="Arial" w:cs="Arial"/>
        </w:rPr>
        <w:t>Pudovkin's</w:t>
      </w:r>
      <w:proofErr w:type="spellEnd"/>
      <w:r w:rsidRPr="00AC2D15">
        <w:rPr>
          <w:rFonts w:ascii="Arial" w:hAnsi="Arial" w:cs="Arial"/>
        </w:rPr>
        <w:t xml:space="preserve"> masterpieces are often contrasted with those of his contemporary Sergei Eisenstein, but whereas Eisenstein utilized montage to glorify the power of the masses, </w:t>
      </w:r>
      <w:proofErr w:type="spellStart"/>
      <w:r w:rsidRPr="00AC2D15">
        <w:rPr>
          <w:rFonts w:ascii="Arial" w:hAnsi="Arial" w:cs="Arial"/>
        </w:rPr>
        <w:t>Pudovkin</w:t>
      </w:r>
      <w:proofErr w:type="spellEnd"/>
      <w:r w:rsidRPr="00AC2D15">
        <w:rPr>
          <w:rFonts w:ascii="Arial" w:hAnsi="Arial" w:cs="Arial"/>
        </w:rPr>
        <w:t xml:space="preserve"> preferred to concentrate on the courage and resilience of individuals. He was granted the title of People's Artist of the USSR in 1948.</w:t>
      </w:r>
    </w:p>
    <w:p w14:paraId="320DCBA6" w14:textId="77777777" w:rsidR="00AC2D15" w:rsidRDefault="00AC2D15" w:rsidP="00AF1AB9">
      <w:pPr>
        <w:rPr>
          <w:rFonts w:ascii="Arial" w:hAnsi="Arial" w:cs="Arial"/>
        </w:rPr>
      </w:pPr>
    </w:p>
    <w:p w14:paraId="564A6D14" w14:textId="77777777" w:rsidR="00AC2D15" w:rsidRDefault="00AC2D15" w:rsidP="00AF1AB9">
      <w:pPr>
        <w:rPr>
          <w:rFonts w:ascii="Arial" w:hAnsi="Arial" w:cs="Arial"/>
        </w:rPr>
      </w:pPr>
    </w:p>
    <w:p w14:paraId="004786F0" w14:textId="77777777" w:rsidR="00AC2D15" w:rsidRDefault="00AC2D15" w:rsidP="00AF1AB9">
      <w:pPr>
        <w:rPr>
          <w:rFonts w:ascii="Arial" w:hAnsi="Arial" w:cs="Arial"/>
        </w:rPr>
      </w:pPr>
    </w:p>
    <w:p w14:paraId="53106387" w14:textId="77777777" w:rsidR="00AC2D15" w:rsidRDefault="00AC2D15" w:rsidP="00AF1AB9">
      <w:pPr>
        <w:rPr>
          <w:rFonts w:ascii="Arial" w:hAnsi="Arial" w:cs="Arial"/>
        </w:rPr>
      </w:pPr>
    </w:p>
    <w:p w14:paraId="36C710AE" w14:textId="77777777" w:rsidR="00AC2D15" w:rsidRDefault="00AC2D15" w:rsidP="00AF1AB9">
      <w:pPr>
        <w:rPr>
          <w:rFonts w:ascii="Arial" w:hAnsi="Arial" w:cs="Arial"/>
        </w:rPr>
      </w:pPr>
    </w:p>
    <w:p w14:paraId="0DD7B4E3" w14:textId="77777777" w:rsidR="00AC2D15" w:rsidRDefault="00AC2D15" w:rsidP="00AF1AB9">
      <w:pPr>
        <w:rPr>
          <w:rFonts w:ascii="Arial" w:hAnsi="Arial" w:cs="Arial"/>
        </w:rPr>
      </w:pPr>
    </w:p>
    <w:p w14:paraId="27431B7E" w14:textId="4D50D58B" w:rsidR="00AC2D15" w:rsidRPr="00AC2D15" w:rsidRDefault="00AC2D15" w:rsidP="00AF1AB9">
      <w:pPr>
        <w:rPr>
          <w:rFonts w:ascii="Arial" w:hAnsi="Arial" w:cs="Arial"/>
          <w:b/>
          <w:sz w:val="44"/>
          <w:szCs w:val="44"/>
        </w:rPr>
      </w:pPr>
      <w:proofErr w:type="spellStart"/>
      <w:r>
        <w:rPr>
          <w:rFonts w:ascii="Arial" w:hAnsi="Arial" w:cs="Arial"/>
          <w:b/>
          <w:sz w:val="44"/>
          <w:szCs w:val="44"/>
        </w:rPr>
        <w:t>Bazin</w:t>
      </w:r>
      <w:proofErr w:type="spellEnd"/>
      <w:r>
        <w:rPr>
          <w:rFonts w:ascii="Arial" w:hAnsi="Arial" w:cs="Arial"/>
          <w:b/>
          <w:sz w:val="44"/>
          <w:szCs w:val="44"/>
        </w:rPr>
        <w:t xml:space="preserve"> and the New Wave</w:t>
      </w:r>
    </w:p>
    <w:p w14:paraId="66701661" w14:textId="77777777" w:rsidR="00AC2D15" w:rsidRDefault="00AC2D15" w:rsidP="00AF1AB9">
      <w:pPr>
        <w:rPr>
          <w:rFonts w:ascii="Arial" w:hAnsi="Arial" w:cs="Arial"/>
          <w:b/>
          <w:sz w:val="44"/>
          <w:szCs w:val="44"/>
        </w:rPr>
      </w:pPr>
    </w:p>
    <w:p w14:paraId="1732C9B7" w14:textId="77777777" w:rsidR="00AC2D15" w:rsidRPr="0057305C" w:rsidRDefault="00AC2D15" w:rsidP="00AF1AB9">
      <w:pPr>
        <w:rPr>
          <w:rFonts w:ascii="Arial" w:hAnsi="Arial" w:cs="Arial"/>
        </w:rPr>
      </w:pPr>
    </w:p>
    <w:p w14:paraId="22130617" w14:textId="2299DC3C" w:rsidR="006E37FE" w:rsidRPr="0057305C" w:rsidRDefault="006E37FE" w:rsidP="006E37FE">
      <w:pPr>
        <w:rPr>
          <w:rFonts w:ascii="Arial" w:hAnsi="Arial" w:cs="Arial"/>
        </w:rPr>
      </w:pPr>
      <w:r w:rsidRPr="0057305C">
        <w:rPr>
          <w:rFonts w:ascii="Arial" w:hAnsi="Arial" w:cs="Arial"/>
          <w:noProof/>
          <w:sz w:val="36"/>
          <w:szCs w:val="36"/>
        </w:rPr>
        <w:drawing>
          <wp:anchor distT="0" distB="0" distL="114300" distR="114300" simplePos="0" relativeHeight="251667456" behindDoc="0" locked="0" layoutInCell="1" allowOverlap="1" wp14:anchorId="03A2C01E" wp14:editId="693CA733">
            <wp:simplePos x="0" y="0"/>
            <wp:positionH relativeFrom="column">
              <wp:posOffset>0</wp:posOffset>
            </wp:positionH>
            <wp:positionV relativeFrom="paragraph">
              <wp:posOffset>0</wp:posOffset>
            </wp:positionV>
            <wp:extent cx="3598545" cy="2573655"/>
            <wp:effectExtent l="0" t="0" r="135255" b="118745"/>
            <wp:wrapSquare wrapText="bothSides"/>
            <wp:docPr id="12" name="Picture 12" descr="andre-ba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baz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8545" cy="2573655"/>
                    </a:xfrm>
                    <a:prstGeom prst="rect">
                      <a:avLst/>
                    </a:prstGeom>
                    <a:noFill/>
                    <a:ln>
                      <a:noFill/>
                    </a:ln>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7305C">
        <w:rPr>
          <w:rFonts w:ascii="Arial" w:hAnsi="Arial" w:cs="Arial"/>
        </w:rPr>
        <w:t xml:space="preserve"> </w:t>
      </w:r>
      <w:r w:rsidRPr="0057305C">
        <w:rPr>
          <w:rFonts w:ascii="Arial" w:hAnsi="Arial" w:cs="Arial"/>
          <w:b/>
          <w:sz w:val="36"/>
          <w:szCs w:val="36"/>
        </w:rPr>
        <w:t xml:space="preserve">André </w:t>
      </w:r>
      <w:proofErr w:type="spellStart"/>
      <w:r w:rsidRPr="0057305C">
        <w:rPr>
          <w:rFonts w:ascii="Arial" w:hAnsi="Arial" w:cs="Arial"/>
          <w:b/>
          <w:sz w:val="36"/>
          <w:szCs w:val="36"/>
        </w:rPr>
        <w:t>Bazin</w:t>
      </w:r>
      <w:proofErr w:type="spellEnd"/>
      <w:r w:rsidRPr="0057305C">
        <w:rPr>
          <w:rFonts w:ascii="Arial" w:hAnsi="Arial" w:cs="Arial"/>
        </w:rPr>
        <w:t xml:space="preserve"> (French: [</w:t>
      </w:r>
      <w:proofErr w:type="spellStart"/>
      <w:r w:rsidRPr="0057305C">
        <w:rPr>
          <w:rFonts w:ascii="Arial" w:hAnsi="Arial" w:cs="Arial"/>
        </w:rPr>
        <w:t>bazɛ</w:t>
      </w:r>
      <w:proofErr w:type="spellEnd"/>
      <w:r w:rsidRPr="0057305C">
        <w:rPr>
          <w:rFonts w:ascii="Arial" w:hAnsi="Arial" w:cs="Arial"/>
        </w:rPr>
        <w:t>̃]; 18 April 1918 – 11 November 1958) was a renowned and influential French film critic and film theorist.</w:t>
      </w:r>
    </w:p>
    <w:p w14:paraId="4EDD6F08" w14:textId="77777777" w:rsidR="006E37FE" w:rsidRPr="0057305C" w:rsidRDefault="006E37FE" w:rsidP="006E37FE">
      <w:pPr>
        <w:rPr>
          <w:rFonts w:ascii="Arial" w:hAnsi="Arial" w:cs="Arial"/>
        </w:rPr>
      </w:pPr>
    </w:p>
    <w:p w14:paraId="1FF9551C" w14:textId="77777777" w:rsidR="006E37FE" w:rsidRPr="0057305C" w:rsidRDefault="006E37FE" w:rsidP="006E37FE">
      <w:pPr>
        <w:rPr>
          <w:rFonts w:ascii="Arial" w:hAnsi="Arial" w:cs="Arial"/>
        </w:rPr>
      </w:pPr>
      <w:proofErr w:type="spellStart"/>
      <w:r w:rsidRPr="0057305C">
        <w:rPr>
          <w:rFonts w:ascii="Arial" w:hAnsi="Arial" w:cs="Arial"/>
        </w:rPr>
        <w:t>Bazin</w:t>
      </w:r>
      <w:proofErr w:type="spellEnd"/>
      <w:r w:rsidRPr="0057305C">
        <w:rPr>
          <w:rFonts w:ascii="Arial" w:hAnsi="Arial" w:cs="Arial"/>
        </w:rPr>
        <w:t xml:space="preserve"> started to write about film in 1943 and was a co-founder of the renowned film magazine Cahiers du </w:t>
      </w:r>
      <w:proofErr w:type="spellStart"/>
      <w:r w:rsidRPr="0057305C">
        <w:rPr>
          <w:rFonts w:ascii="Arial" w:hAnsi="Arial" w:cs="Arial"/>
        </w:rPr>
        <w:t>cinéma</w:t>
      </w:r>
      <w:proofErr w:type="spellEnd"/>
      <w:r w:rsidRPr="0057305C">
        <w:rPr>
          <w:rFonts w:ascii="Arial" w:hAnsi="Arial" w:cs="Arial"/>
        </w:rPr>
        <w:t xml:space="preserve"> in 1951, along with Jacques </w:t>
      </w:r>
      <w:proofErr w:type="spellStart"/>
      <w:r w:rsidRPr="0057305C">
        <w:rPr>
          <w:rFonts w:ascii="Arial" w:hAnsi="Arial" w:cs="Arial"/>
        </w:rPr>
        <w:t>Doniol-Valcroze</w:t>
      </w:r>
      <w:proofErr w:type="spellEnd"/>
      <w:r w:rsidRPr="0057305C">
        <w:rPr>
          <w:rFonts w:ascii="Arial" w:hAnsi="Arial" w:cs="Arial"/>
        </w:rPr>
        <w:t xml:space="preserve"> and Joseph-Marie Lo </w:t>
      </w:r>
      <w:proofErr w:type="spellStart"/>
      <w:r w:rsidRPr="0057305C">
        <w:rPr>
          <w:rFonts w:ascii="Arial" w:hAnsi="Arial" w:cs="Arial"/>
        </w:rPr>
        <w:t>Duca</w:t>
      </w:r>
      <w:proofErr w:type="spellEnd"/>
      <w:r w:rsidRPr="0057305C">
        <w:rPr>
          <w:rFonts w:ascii="Arial" w:hAnsi="Arial" w:cs="Arial"/>
        </w:rPr>
        <w:t>.</w:t>
      </w:r>
    </w:p>
    <w:p w14:paraId="3B42C66C" w14:textId="77777777" w:rsidR="006E37FE" w:rsidRPr="0057305C" w:rsidRDefault="006E37FE" w:rsidP="006E37FE">
      <w:pPr>
        <w:rPr>
          <w:rFonts w:ascii="Arial" w:hAnsi="Arial" w:cs="Arial"/>
        </w:rPr>
      </w:pPr>
    </w:p>
    <w:p w14:paraId="748AC3A3" w14:textId="0BC3005E" w:rsidR="003F5992" w:rsidRPr="0057305C" w:rsidRDefault="006E37FE" w:rsidP="006E37FE">
      <w:pPr>
        <w:rPr>
          <w:rFonts w:ascii="Arial" w:hAnsi="Arial" w:cs="Arial"/>
        </w:rPr>
      </w:pPr>
      <w:proofErr w:type="spellStart"/>
      <w:r w:rsidRPr="0057305C">
        <w:rPr>
          <w:rFonts w:ascii="Arial" w:hAnsi="Arial" w:cs="Arial"/>
        </w:rPr>
        <w:t>Bazin's</w:t>
      </w:r>
      <w:proofErr w:type="spellEnd"/>
      <w:r w:rsidRPr="0057305C">
        <w:rPr>
          <w:rFonts w:ascii="Arial" w:hAnsi="Arial" w:cs="Arial"/>
        </w:rPr>
        <w:t xml:space="preserve"> call for objective reality, deep focus, and lack of montage are linked to his belief that the interpretation of a film or scene should be left to the spectator. This placed him in opposition to film theory of the 1920s and 1930s, which emphasized how the cinema could manipulate reality.</w:t>
      </w:r>
    </w:p>
    <w:p w14:paraId="44893A4B" w14:textId="77777777" w:rsidR="005A6584" w:rsidRPr="0057305C" w:rsidRDefault="005A6584" w:rsidP="006E37FE">
      <w:pPr>
        <w:rPr>
          <w:rFonts w:ascii="Arial" w:hAnsi="Arial" w:cs="Arial"/>
        </w:rPr>
      </w:pPr>
    </w:p>
    <w:p w14:paraId="41E2E846" w14:textId="0A82BAE9" w:rsidR="005A6584" w:rsidRPr="0057305C" w:rsidRDefault="005A6584" w:rsidP="005A6584">
      <w:pPr>
        <w:rPr>
          <w:rFonts w:ascii="Arial" w:hAnsi="Arial" w:cs="Arial"/>
          <w:b/>
          <w:i/>
        </w:rPr>
      </w:pPr>
      <w:r w:rsidRPr="0057305C">
        <w:rPr>
          <w:rFonts w:ascii="Arial" w:hAnsi="Arial" w:cs="Arial"/>
          <w:b/>
          <w:i/>
        </w:rPr>
        <w:t>In popular culture</w:t>
      </w:r>
    </w:p>
    <w:p w14:paraId="38F592C2" w14:textId="77777777" w:rsidR="005A6584" w:rsidRPr="0057305C" w:rsidRDefault="005A6584" w:rsidP="005A6584">
      <w:pPr>
        <w:rPr>
          <w:rFonts w:ascii="Arial" w:hAnsi="Arial" w:cs="Arial"/>
        </w:rPr>
      </w:pPr>
      <w:r w:rsidRPr="0057305C">
        <w:rPr>
          <w:rFonts w:ascii="Arial" w:hAnsi="Arial" w:cs="Arial"/>
        </w:rPr>
        <w:t xml:space="preserve">François Truffaut dedicated </w:t>
      </w:r>
      <w:proofErr w:type="gramStart"/>
      <w:r w:rsidRPr="0057305C">
        <w:rPr>
          <w:rFonts w:ascii="Arial" w:hAnsi="Arial" w:cs="Arial"/>
          <w:i/>
        </w:rPr>
        <w:t>The</w:t>
      </w:r>
      <w:proofErr w:type="gramEnd"/>
      <w:r w:rsidRPr="0057305C">
        <w:rPr>
          <w:rFonts w:ascii="Arial" w:hAnsi="Arial" w:cs="Arial"/>
          <w:i/>
        </w:rPr>
        <w:t xml:space="preserve"> 400 Blows</w:t>
      </w:r>
      <w:r w:rsidRPr="0057305C">
        <w:rPr>
          <w:rFonts w:ascii="Arial" w:hAnsi="Arial" w:cs="Arial"/>
        </w:rPr>
        <w:t xml:space="preserve"> to </w:t>
      </w:r>
      <w:proofErr w:type="spellStart"/>
      <w:r w:rsidRPr="0057305C">
        <w:rPr>
          <w:rFonts w:ascii="Arial" w:hAnsi="Arial" w:cs="Arial"/>
        </w:rPr>
        <w:t>Bazin</w:t>
      </w:r>
      <w:proofErr w:type="spellEnd"/>
      <w:r w:rsidRPr="0057305C">
        <w:rPr>
          <w:rFonts w:ascii="Arial" w:hAnsi="Arial" w:cs="Arial"/>
        </w:rPr>
        <w:t>, who died one day after shooting commenced on the film.</w:t>
      </w:r>
    </w:p>
    <w:p w14:paraId="54493E95" w14:textId="77777777" w:rsidR="005A6584" w:rsidRPr="0057305C" w:rsidRDefault="005A6584" w:rsidP="005A6584">
      <w:pPr>
        <w:rPr>
          <w:rFonts w:ascii="Arial" w:hAnsi="Arial" w:cs="Arial"/>
        </w:rPr>
      </w:pPr>
    </w:p>
    <w:p w14:paraId="400BE156" w14:textId="77777777" w:rsidR="005A6584" w:rsidRPr="0057305C" w:rsidRDefault="005A6584" w:rsidP="005A6584">
      <w:pPr>
        <w:rPr>
          <w:rFonts w:ascii="Arial" w:hAnsi="Arial" w:cs="Arial"/>
        </w:rPr>
      </w:pPr>
      <w:r w:rsidRPr="0057305C">
        <w:rPr>
          <w:rFonts w:ascii="Arial" w:hAnsi="Arial" w:cs="Arial"/>
        </w:rPr>
        <w:t xml:space="preserve">Jean Renoir dedicated the revival of </w:t>
      </w:r>
      <w:r w:rsidRPr="0057305C">
        <w:rPr>
          <w:rFonts w:ascii="Arial" w:hAnsi="Arial" w:cs="Arial"/>
          <w:i/>
        </w:rPr>
        <w:t>The Rules of the Game</w:t>
      </w:r>
      <w:r w:rsidRPr="0057305C">
        <w:rPr>
          <w:rFonts w:ascii="Arial" w:hAnsi="Arial" w:cs="Arial"/>
        </w:rPr>
        <w:t xml:space="preserve"> to the memory of </w:t>
      </w:r>
      <w:proofErr w:type="spellStart"/>
      <w:r w:rsidRPr="0057305C">
        <w:rPr>
          <w:rFonts w:ascii="Arial" w:hAnsi="Arial" w:cs="Arial"/>
        </w:rPr>
        <w:t>Bazin</w:t>
      </w:r>
      <w:proofErr w:type="spellEnd"/>
      <w:r w:rsidRPr="0057305C">
        <w:rPr>
          <w:rFonts w:ascii="Arial" w:hAnsi="Arial" w:cs="Arial"/>
        </w:rPr>
        <w:t>.</w:t>
      </w:r>
    </w:p>
    <w:p w14:paraId="18F2ADFA" w14:textId="77777777" w:rsidR="005A6584" w:rsidRPr="0057305C" w:rsidRDefault="005A6584" w:rsidP="005A6584">
      <w:pPr>
        <w:rPr>
          <w:rFonts w:ascii="Arial" w:hAnsi="Arial" w:cs="Arial"/>
        </w:rPr>
      </w:pPr>
    </w:p>
    <w:p w14:paraId="22D07750" w14:textId="77777777" w:rsidR="005A6584" w:rsidRPr="0057305C" w:rsidRDefault="005A6584" w:rsidP="005A6584">
      <w:pPr>
        <w:rPr>
          <w:rFonts w:ascii="Arial" w:hAnsi="Arial" w:cs="Arial"/>
        </w:rPr>
      </w:pPr>
      <w:r w:rsidRPr="0057305C">
        <w:rPr>
          <w:rFonts w:ascii="Arial" w:hAnsi="Arial" w:cs="Arial"/>
        </w:rPr>
        <w:t xml:space="preserve">Richard Linklater's film </w:t>
      </w:r>
      <w:r w:rsidRPr="0057305C">
        <w:rPr>
          <w:rFonts w:ascii="Arial" w:hAnsi="Arial" w:cs="Arial"/>
          <w:i/>
        </w:rPr>
        <w:t>Waking Life</w:t>
      </w:r>
      <w:r w:rsidRPr="0057305C">
        <w:rPr>
          <w:rFonts w:ascii="Arial" w:hAnsi="Arial" w:cs="Arial"/>
        </w:rPr>
        <w:t xml:space="preserve"> features a discussion between filmmaker </w:t>
      </w:r>
      <w:proofErr w:type="spellStart"/>
      <w:r w:rsidRPr="0057305C">
        <w:rPr>
          <w:rFonts w:ascii="Arial" w:hAnsi="Arial" w:cs="Arial"/>
        </w:rPr>
        <w:t>Caveh</w:t>
      </w:r>
      <w:proofErr w:type="spellEnd"/>
      <w:r w:rsidRPr="0057305C">
        <w:rPr>
          <w:rFonts w:ascii="Arial" w:hAnsi="Arial" w:cs="Arial"/>
        </w:rPr>
        <w:t xml:space="preserve"> Zahedi and poet David Jewell regarding some of </w:t>
      </w:r>
      <w:proofErr w:type="spellStart"/>
      <w:r w:rsidRPr="0057305C">
        <w:rPr>
          <w:rFonts w:ascii="Arial" w:hAnsi="Arial" w:cs="Arial"/>
        </w:rPr>
        <w:t>Bazin's</w:t>
      </w:r>
      <w:proofErr w:type="spellEnd"/>
      <w:r w:rsidRPr="0057305C">
        <w:rPr>
          <w:rFonts w:ascii="Arial" w:hAnsi="Arial" w:cs="Arial"/>
        </w:rPr>
        <w:t xml:space="preserve"> film theories. There is an emphasis on </w:t>
      </w:r>
      <w:proofErr w:type="spellStart"/>
      <w:r w:rsidRPr="0057305C">
        <w:rPr>
          <w:rFonts w:ascii="Arial" w:hAnsi="Arial" w:cs="Arial"/>
        </w:rPr>
        <w:t>Bazin's</w:t>
      </w:r>
      <w:proofErr w:type="spellEnd"/>
      <w:r w:rsidRPr="0057305C">
        <w:rPr>
          <w:rFonts w:ascii="Arial" w:hAnsi="Arial" w:cs="Arial"/>
        </w:rPr>
        <w:t xml:space="preserve"> Christianity and the belief that every shot is a representation of God manifested in creation.</w:t>
      </w:r>
    </w:p>
    <w:p w14:paraId="31090D1D" w14:textId="77777777" w:rsidR="005A6584" w:rsidRPr="0057305C" w:rsidRDefault="005A6584" w:rsidP="005A6584">
      <w:pPr>
        <w:rPr>
          <w:rFonts w:ascii="Arial" w:hAnsi="Arial" w:cs="Arial"/>
        </w:rPr>
      </w:pPr>
    </w:p>
    <w:p w14:paraId="327DEE16" w14:textId="77777777" w:rsidR="005A6584" w:rsidRPr="0057305C" w:rsidRDefault="005A6584" w:rsidP="005A6584">
      <w:pPr>
        <w:rPr>
          <w:rFonts w:ascii="Arial" w:hAnsi="Arial" w:cs="Arial"/>
        </w:rPr>
      </w:pPr>
      <w:r w:rsidRPr="0057305C">
        <w:rPr>
          <w:rFonts w:ascii="Arial" w:hAnsi="Arial" w:cs="Arial"/>
        </w:rPr>
        <w:t xml:space="preserve">Jean-Luc Godard's </w:t>
      </w:r>
      <w:r w:rsidRPr="0057305C">
        <w:rPr>
          <w:rFonts w:ascii="Arial" w:hAnsi="Arial" w:cs="Arial"/>
          <w:i/>
        </w:rPr>
        <w:t>Contempt</w:t>
      </w:r>
      <w:r w:rsidRPr="0057305C">
        <w:rPr>
          <w:rFonts w:ascii="Arial" w:hAnsi="Arial" w:cs="Arial"/>
        </w:rPr>
        <w:t xml:space="preserve"> (Le </w:t>
      </w:r>
      <w:proofErr w:type="spellStart"/>
      <w:r w:rsidRPr="0057305C">
        <w:rPr>
          <w:rFonts w:ascii="Arial" w:hAnsi="Arial" w:cs="Arial"/>
        </w:rPr>
        <w:t>Mépris</w:t>
      </w:r>
      <w:proofErr w:type="spellEnd"/>
      <w:r w:rsidRPr="0057305C">
        <w:rPr>
          <w:rFonts w:ascii="Arial" w:hAnsi="Arial" w:cs="Arial"/>
        </w:rPr>
        <w:t xml:space="preserve">) (1963) opens with a quotation wrongly attributed to </w:t>
      </w:r>
      <w:proofErr w:type="spellStart"/>
      <w:r w:rsidRPr="0057305C">
        <w:rPr>
          <w:rFonts w:ascii="Arial" w:hAnsi="Arial" w:cs="Arial"/>
        </w:rPr>
        <w:t>Bazin</w:t>
      </w:r>
      <w:proofErr w:type="spellEnd"/>
      <w:r w:rsidRPr="0057305C">
        <w:rPr>
          <w:rFonts w:ascii="Arial" w:hAnsi="Arial" w:cs="Arial"/>
        </w:rPr>
        <w:t xml:space="preserve"> (in fact the author of the quotation is French film critic and playwright Michel </w:t>
      </w:r>
      <w:proofErr w:type="spellStart"/>
      <w:r w:rsidRPr="0057305C">
        <w:rPr>
          <w:rFonts w:ascii="Arial" w:hAnsi="Arial" w:cs="Arial"/>
        </w:rPr>
        <w:t>Mourlet</w:t>
      </w:r>
      <w:proofErr w:type="spellEnd"/>
      <w:r w:rsidRPr="0057305C">
        <w:rPr>
          <w:rFonts w:ascii="Arial" w:hAnsi="Arial" w:cs="Arial"/>
        </w:rPr>
        <w:t xml:space="preserve"> from his article "Sur un art </w:t>
      </w:r>
      <w:proofErr w:type="spellStart"/>
      <w:r w:rsidRPr="0057305C">
        <w:rPr>
          <w:rFonts w:ascii="Arial" w:hAnsi="Arial" w:cs="Arial"/>
        </w:rPr>
        <w:t>ignoré</w:t>
      </w:r>
      <w:proofErr w:type="spellEnd"/>
      <w:r w:rsidRPr="0057305C">
        <w:rPr>
          <w:rFonts w:ascii="Arial" w:hAnsi="Arial" w:cs="Arial"/>
        </w:rPr>
        <w:t xml:space="preserve">" in Cahiers du </w:t>
      </w:r>
      <w:proofErr w:type="spellStart"/>
      <w:r w:rsidRPr="0057305C">
        <w:rPr>
          <w:rFonts w:ascii="Arial" w:hAnsi="Arial" w:cs="Arial"/>
        </w:rPr>
        <w:t>cinéma</w:t>
      </w:r>
      <w:proofErr w:type="spellEnd"/>
      <w:r w:rsidRPr="0057305C">
        <w:rPr>
          <w:rFonts w:ascii="Arial" w:hAnsi="Arial" w:cs="Arial"/>
        </w:rPr>
        <w:t>, no. 98).</w:t>
      </w:r>
    </w:p>
    <w:p w14:paraId="4348DB57" w14:textId="77777777" w:rsidR="005A6584" w:rsidRPr="0057305C" w:rsidRDefault="005A6584" w:rsidP="005A6584">
      <w:pPr>
        <w:rPr>
          <w:rFonts w:ascii="Arial" w:hAnsi="Arial" w:cs="Arial"/>
        </w:rPr>
      </w:pPr>
    </w:p>
    <w:p w14:paraId="5F8E343F" w14:textId="24239A69" w:rsidR="005A6584" w:rsidRPr="0057305C" w:rsidRDefault="005A6584" w:rsidP="005A6584">
      <w:pPr>
        <w:rPr>
          <w:rFonts w:ascii="Arial" w:hAnsi="Arial" w:cs="Arial"/>
        </w:rPr>
      </w:pPr>
      <w:r w:rsidRPr="0057305C">
        <w:rPr>
          <w:rFonts w:ascii="Arial" w:hAnsi="Arial" w:cs="Arial"/>
        </w:rPr>
        <w:t xml:space="preserve">David Foster Wallace's novel </w:t>
      </w:r>
      <w:r w:rsidRPr="0057305C">
        <w:rPr>
          <w:rFonts w:ascii="Arial" w:hAnsi="Arial" w:cs="Arial"/>
          <w:i/>
        </w:rPr>
        <w:t>Infinite Jest</w:t>
      </w:r>
      <w:r w:rsidRPr="0057305C">
        <w:rPr>
          <w:rFonts w:ascii="Arial" w:hAnsi="Arial" w:cs="Arial"/>
        </w:rPr>
        <w:t xml:space="preserve"> references </w:t>
      </w:r>
      <w:proofErr w:type="spellStart"/>
      <w:r w:rsidRPr="0057305C">
        <w:rPr>
          <w:rFonts w:ascii="Arial" w:hAnsi="Arial" w:cs="Arial"/>
        </w:rPr>
        <w:t>Bazin</w:t>
      </w:r>
      <w:proofErr w:type="spellEnd"/>
      <w:r w:rsidRPr="0057305C">
        <w:rPr>
          <w:rFonts w:ascii="Arial" w:hAnsi="Arial" w:cs="Arial"/>
        </w:rPr>
        <w:t xml:space="preserve"> in regard to film and film criticism (page 745 and following).</w:t>
      </w:r>
    </w:p>
    <w:p w14:paraId="4C733E4A" w14:textId="77777777" w:rsidR="006E37FE" w:rsidRPr="0057305C" w:rsidRDefault="006E37FE" w:rsidP="00AF1AB9">
      <w:pPr>
        <w:rPr>
          <w:rFonts w:ascii="Arial" w:hAnsi="Arial" w:cs="Arial"/>
          <w:sz w:val="36"/>
          <w:szCs w:val="36"/>
        </w:rPr>
      </w:pPr>
    </w:p>
    <w:p w14:paraId="21035CA2" w14:textId="0AB266D0" w:rsidR="0057305C" w:rsidRPr="0057305C" w:rsidRDefault="00AC2D15" w:rsidP="0057305C">
      <w:pPr>
        <w:rPr>
          <w:rFonts w:ascii="Arial" w:hAnsi="Arial" w:cs="Arial"/>
        </w:rPr>
      </w:pPr>
      <w:r w:rsidRPr="00AC2D15">
        <w:rPr>
          <w:rFonts w:ascii="Arial" w:hAnsi="Arial" w:cs="Arial"/>
          <w:b/>
          <w:noProof/>
          <w:sz w:val="36"/>
          <w:szCs w:val="36"/>
        </w:rPr>
        <w:drawing>
          <wp:anchor distT="0" distB="0" distL="114300" distR="114300" simplePos="0" relativeHeight="251671552" behindDoc="0" locked="0" layoutInCell="1" allowOverlap="1" wp14:anchorId="19E98013" wp14:editId="6E969B89">
            <wp:simplePos x="0" y="0"/>
            <wp:positionH relativeFrom="column">
              <wp:posOffset>0</wp:posOffset>
            </wp:positionH>
            <wp:positionV relativeFrom="paragraph">
              <wp:posOffset>2540</wp:posOffset>
            </wp:positionV>
            <wp:extent cx="2038773" cy="2038773"/>
            <wp:effectExtent l="76200" t="76200" r="171450" b="171450"/>
            <wp:wrapSquare wrapText="bothSides"/>
            <wp:docPr id="5" name="Picture 5" descr="37476279c66fdc6b5385b7c0603b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476279c66fdc6b5385b7c0603bd0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773" cy="2038773"/>
                    </a:xfrm>
                    <a:prstGeom prst="rect">
                      <a:avLst/>
                    </a:prstGeom>
                    <a:noFill/>
                    <a:ln>
                      <a:noFill/>
                    </a:ln>
                    <a:effectLst>
                      <a:outerShdw blurRad="50800" dist="76200" dir="2700000" algn="tl" rotWithShape="0">
                        <a:prstClr val="black">
                          <a:alpha val="40000"/>
                        </a:prstClr>
                      </a:outerShdw>
                    </a:effectLst>
                    <a:scene3d>
                      <a:camera prst="orthographicFront"/>
                      <a:lightRig rig="flood" dir="t"/>
                    </a:scene3d>
                  </pic:spPr>
                </pic:pic>
              </a:graphicData>
            </a:graphic>
            <wp14:sizeRelH relativeFrom="page">
              <wp14:pctWidth>0</wp14:pctWidth>
            </wp14:sizeRelH>
            <wp14:sizeRelV relativeFrom="page">
              <wp14:pctHeight>0</wp14:pctHeight>
            </wp14:sizeRelV>
          </wp:anchor>
        </w:drawing>
      </w:r>
      <w:r w:rsidR="0057305C" w:rsidRPr="00AC2D15">
        <w:rPr>
          <w:rFonts w:ascii="Arial" w:hAnsi="Arial" w:cs="Arial"/>
          <w:b/>
          <w:sz w:val="36"/>
          <w:szCs w:val="36"/>
        </w:rPr>
        <w:t>Christian Metz</w:t>
      </w:r>
      <w:r w:rsidR="0057305C" w:rsidRPr="0057305C">
        <w:rPr>
          <w:rFonts w:ascii="Arial" w:hAnsi="Arial" w:cs="Arial"/>
        </w:rPr>
        <w:t xml:space="preserve"> (1931 –1993) was a French film theorist, best known for pioneering the application of Ferdinand de Saussure's theories of semiology to film. Metz was born in </w:t>
      </w:r>
      <w:proofErr w:type="spellStart"/>
      <w:r w:rsidR="0057305C" w:rsidRPr="0057305C">
        <w:rPr>
          <w:rFonts w:ascii="Arial" w:hAnsi="Arial" w:cs="Arial"/>
        </w:rPr>
        <w:t>Béziers</w:t>
      </w:r>
      <w:proofErr w:type="spellEnd"/>
      <w:r w:rsidR="0057305C" w:rsidRPr="0057305C">
        <w:rPr>
          <w:rFonts w:ascii="Arial" w:hAnsi="Arial" w:cs="Arial"/>
        </w:rPr>
        <w:t>. During the 1970s, his work had a major impact on film theory in France, Britain, Latin America and the United States.</w:t>
      </w:r>
    </w:p>
    <w:p w14:paraId="190587E6" w14:textId="77777777" w:rsidR="0057305C" w:rsidRPr="0057305C" w:rsidRDefault="0057305C" w:rsidP="0057305C">
      <w:pPr>
        <w:rPr>
          <w:rFonts w:ascii="Arial" w:hAnsi="Arial" w:cs="Arial"/>
        </w:rPr>
      </w:pPr>
    </w:p>
    <w:p w14:paraId="043B3C41" w14:textId="77777777" w:rsidR="0057305C" w:rsidRPr="0057305C" w:rsidRDefault="0057305C" w:rsidP="0057305C">
      <w:pPr>
        <w:rPr>
          <w:rFonts w:ascii="Arial" w:hAnsi="Arial" w:cs="Arial"/>
        </w:rPr>
      </w:pPr>
      <w:r w:rsidRPr="0057305C">
        <w:rPr>
          <w:rFonts w:ascii="Arial" w:hAnsi="Arial" w:cs="Arial"/>
        </w:rPr>
        <w:t xml:space="preserve">In Film Language: A Semiotics of Cinema, Metz focuses on narrative structure — proposing the "Grand </w:t>
      </w:r>
      <w:proofErr w:type="spellStart"/>
      <w:r w:rsidRPr="00AC2D15">
        <w:rPr>
          <w:rFonts w:ascii="Arial" w:hAnsi="Arial" w:cs="Arial"/>
        </w:rPr>
        <w:t>Syntagmatique</w:t>
      </w:r>
      <w:proofErr w:type="spellEnd"/>
      <w:r w:rsidRPr="0057305C">
        <w:rPr>
          <w:rFonts w:ascii="Arial" w:hAnsi="Arial" w:cs="Arial"/>
        </w:rPr>
        <w:t>", a system for categorizing scenes (known as "</w:t>
      </w:r>
      <w:proofErr w:type="spellStart"/>
      <w:r w:rsidRPr="0057305C">
        <w:rPr>
          <w:rFonts w:ascii="Arial" w:hAnsi="Arial" w:cs="Arial"/>
        </w:rPr>
        <w:t>syntagms</w:t>
      </w:r>
      <w:proofErr w:type="spellEnd"/>
      <w:r w:rsidRPr="0057305C">
        <w:rPr>
          <w:rFonts w:ascii="Arial" w:hAnsi="Arial" w:cs="Arial"/>
        </w:rPr>
        <w:t>") in films.</w:t>
      </w:r>
    </w:p>
    <w:p w14:paraId="6F8337D7" w14:textId="77777777" w:rsidR="0057305C" w:rsidRPr="0057305C" w:rsidRDefault="0057305C" w:rsidP="0057305C">
      <w:pPr>
        <w:rPr>
          <w:rFonts w:ascii="Arial" w:hAnsi="Arial" w:cs="Arial"/>
        </w:rPr>
      </w:pPr>
    </w:p>
    <w:p w14:paraId="18023615" w14:textId="77777777" w:rsidR="0057305C" w:rsidRPr="0057305C" w:rsidRDefault="0057305C" w:rsidP="0057305C">
      <w:pPr>
        <w:rPr>
          <w:rFonts w:ascii="Arial" w:hAnsi="Arial" w:cs="Arial"/>
        </w:rPr>
      </w:pPr>
      <w:r w:rsidRPr="0057305C">
        <w:rPr>
          <w:rFonts w:ascii="Arial" w:hAnsi="Arial" w:cs="Arial"/>
        </w:rPr>
        <w:t xml:space="preserve">Metz applied both Sigmund Freud's psychology and Jacques </w:t>
      </w:r>
      <w:proofErr w:type="spellStart"/>
      <w:r w:rsidRPr="0057305C">
        <w:rPr>
          <w:rFonts w:ascii="Arial" w:hAnsi="Arial" w:cs="Arial"/>
        </w:rPr>
        <w:t>Lacan's</w:t>
      </w:r>
      <w:proofErr w:type="spellEnd"/>
      <w:r w:rsidRPr="0057305C">
        <w:rPr>
          <w:rFonts w:ascii="Arial" w:hAnsi="Arial" w:cs="Arial"/>
        </w:rPr>
        <w:t xml:space="preserve"> mirror theory to the cinema, proposing that the reason film is popular as an art form lies in its ability to be both an imperfect reflection of reality and a method to delve into the unconscious dream state.</w:t>
      </w:r>
    </w:p>
    <w:p w14:paraId="7E728BA4" w14:textId="77777777" w:rsidR="0057305C" w:rsidRPr="0057305C" w:rsidRDefault="0057305C" w:rsidP="0057305C">
      <w:pPr>
        <w:rPr>
          <w:rFonts w:ascii="Arial" w:hAnsi="Arial" w:cs="Arial"/>
        </w:rPr>
      </w:pPr>
    </w:p>
    <w:p w14:paraId="06B98E14" w14:textId="0B641BDA" w:rsidR="0057305C" w:rsidRPr="0057305C" w:rsidRDefault="0057305C" w:rsidP="0057305C">
      <w:pPr>
        <w:rPr>
          <w:rFonts w:ascii="Arial" w:hAnsi="Arial" w:cs="Arial"/>
        </w:rPr>
      </w:pPr>
      <w:r w:rsidRPr="0057305C">
        <w:rPr>
          <w:rFonts w:ascii="Arial" w:hAnsi="Arial" w:cs="Arial"/>
        </w:rPr>
        <w:t>Metz died in Paris, aged 61.</w:t>
      </w:r>
    </w:p>
    <w:p w14:paraId="178C5602" w14:textId="77777777" w:rsidR="0057305C" w:rsidRPr="0057305C" w:rsidRDefault="0057305C" w:rsidP="00AF1AB9">
      <w:pPr>
        <w:rPr>
          <w:rFonts w:ascii="Arial" w:hAnsi="Arial" w:cs="Arial"/>
          <w:sz w:val="36"/>
          <w:szCs w:val="36"/>
        </w:rPr>
      </w:pPr>
    </w:p>
    <w:p w14:paraId="7DCC3BCD" w14:textId="77777777" w:rsidR="0057305C" w:rsidRPr="0057305C" w:rsidRDefault="0057305C" w:rsidP="00AF1AB9">
      <w:pPr>
        <w:rPr>
          <w:rFonts w:ascii="Arial" w:hAnsi="Arial" w:cs="Arial"/>
          <w:sz w:val="36"/>
          <w:szCs w:val="36"/>
        </w:rPr>
      </w:pPr>
    </w:p>
    <w:p w14:paraId="1F1F26B4" w14:textId="576F9A76" w:rsidR="0057305C" w:rsidRPr="00AC2D15" w:rsidRDefault="00AC2D15" w:rsidP="00AF1AB9">
      <w:pPr>
        <w:rPr>
          <w:rFonts w:ascii="Arial" w:hAnsi="Arial" w:cs="Arial"/>
        </w:rPr>
      </w:pPr>
      <w:r w:rsidRPr="00AC2D15">
        <w:rPr>
          <w:rFonts w:ascii="Arial" w:hAnsi="Arial" w:cs="Arial"/>
          <w:b/>
          <w:noProof/>
          <w:sz w:val="36"/>
          <w:szCs w:val="36"/>
        </w:rPr>
        <w:drawing>
          <wp:anchor distT="0" distB="0" distL="114300" distR="114300" simplePos="0" relativeHeight="251672576" behindDoc="0" locked="0" layoutInCell="1" allowOverlap="1" wp14:anchorId="476590A3" wp14:editId="7B9C868F">
            <wp:simplePos x="0" y="0"/>
            <wp:positionH relativeFrom="column">
              <wp:posOffset>0</wp:posOffset>
            </wp:positionH>
            <wp:positionV relativeFrom="paragraph">
              <wp:posOffset>0</wp:posOffset>
            </wp:positionV>
            <wp:extent cx="1802130" cy="2402840"/>
            <wp:effectExtent l="0" t="0" r="128270" b="137160"/>
            <wp:wrapSquare wrapText="bothSides"/>
            <wp:docPr id="7" name="Picture 7" descr="Laura_Mulvey_Fot_Mariusz_Kubik_July_24_2010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ra_Mulvey_Fot_Mariusz_Kubik_July_24_2010_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2402840"/>
                    </a:xfrm>
                    <a:prstGeom prst="rect">
                      <a:avLst/>
                    </a:prstGeom>
                    <a:noFill/>
                    <a:ln>
                      <a:noFill/>
                    </a:ln>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C2D15">
        <w:rPr>
          <w:rFonts w:ascii="Arial" w:hAnsi="Arial" w:cs="Arial"/>
          <w:b/>
          <w:sz w:val="36"/>
          <w:szCs w:val="36"/>
        </w:rPr>
        <w:t xml:space="preserve">Laura </w:t>
      </w:r>
      <w:proofErr w:type="spellStart"/>
      <w:r w:rsidRPr="00AC2D15">
        <w:rPr>
          <w:rFonts w:ascii="Arial" w:hAnsi="Arial" w:cs="Arial"/>
          <w:b/>
          <w:sz w:val="36"/>
          <w:szCs w:val="36"/>
        </w:rPr>
        <w:t>Mulvey</w:t>
      </w:r>
      <w:proofErr w:type="spellEnd"/>
      <w:r w:rsidRPr="00AC2D15">
        <w:rPr>
          <w:rFonts w:ascii="Arial" w:hAnsi="Arial" w:cs="Arial"/>
        </w:rPr>
        <w:t xml:space="preserve"> (born 15 August 1941) is a British feminist film theorist. She was educated at St Hilda's College, Oxford. She is currently professor of film and media studies at </w:t>
      </w:r>
      <w:proofErr w:type="spellStart"/>
      <w:r w:rsidRPr="00AC2D15">
        <w:rPr>
          <w:rFonts w:ascii="Arial" w:hAnsi="Arial" w:cs="Arial"/>
        </w:rPr>
        <w:t>Birkbeck</w:t>
      </w:r>
      <w:proofErr w:type="spellEnd"/>
      <w:r w:rsidRPr="00AC2D15">
        <w:rPr>
          <w:rFonts w:ascii="Arial" w:hAnsi="Arial" w:cs="Arial"/>
        </w:rPr>
        <w:t>, University of London. She worked at the British Film Institute for many years before taking up her current position.</w:t>
      </w:r>
    </w:p>
    <w:p w14:paraId="23BCFC50" w14:textId="77777777" w:rsidR="00AC2D15" w:rsidRPr="00AC2D15" w:rsidRDefault="00AC2D15" w:rsidP="00AF1AB9">
      <w:pPr>
        <w:rPr>
          <w:rFonts w:ascii="Arial" w:hAnsi="Arial" w:cs="Arial"/>
        </w:rPr>
      </w:pPr>
    </w:p>
    <w:p w14:paraId="24283DBD" w14:textId="713325D5" w:rsidR="00AC2D15" w:rsidRPr="00AC2D15" w:rsidRDefault="00AC2D15" w:rsidP="00AF1AB9">
      <w:pPr>
        <w:rPr>
          <w:rFonts w:ascii="Arial" w:hAnsi="Arial" w:cs="Arial"/>
        </w:rPr>
      </w:pPr>
      <w:proofErr w:type="spellStart"/>
      <w:r w:rsidRPr="00AC2D15">
        <w:rPr>
          <w:rFonts w:ascii="Arial" w:hAnsi="Arial" w:cs="Arial"/>
        </w:rPr>
        <w:t>Mulvey</w:t>
      </w:r>
      <w:proofErr w:type="spellEnd"/>
      <w:r w:rsidRPr="00AC2D15">
        <w:rPr>
          <w:rFonts w:ascii="Arial" w:hAnsi="Arial" w:cs="Arial"/>
        </w:rPr>
        <w:t xml:space="preserve"> is best known for her essay &amp; thoughts, 'Visual Pleasure and Narrative Cinema', written in 1973 and published in 1975 in the influential British film theory journal Screen. It later appeared in a collection of her essays entitled Visual and Other Pleasures, as well as in numerous other anthologies. Her article, which was influenced by the theories of Sigmund Freud and Jacques </w:t>
      </w:r>
      <w:proofErr w:type="spellStart"/>
      <w:r w:rsidRPr="00AC2D15">
        <w:rPr>
          <w:rFonts w:ascii="Arial" w:hAnsi="Arial" w:cs="Arial"/>
        </w:rPr>
        <w:t>Lacan</w:t>
      </w:r>
      <w:proofErr w:type="spellEnd"/>
      <w:r w:rsidRPr="00AC2D15">
        <w:rPr>
          <w:rFonts w:ascii="Arial" w:hAnsi="Arial" w:cs="Arial"/>
        </w:rPr>
        <w:t xml:space="preserve">, is one of the first major essays that helped shift the orientation of film theory towards a psychoanalytic framework. Prior to </w:t>
      </w:r>
      <w:proofErr w:type="spellStart"/>
      <w:r w:rsidRPr="00AC2D15">
        <w:rPr>
          <w:rFonts w:ascii="Arial" w:hAnsi="Arial" w:cs="Arial"/>
        </w:rPr>
        <w:t>Mulvey</w:t>
      </w:r>
      <w:proofErr w:type="spellEnd"/>
      <w:r w:rsidRPr="00AC2D15">
        <w:rPr>
          <w:rFonts w:ascii="Arial" w:hAnsi="Arial" w:cs="Arial"/>
        </w:rPr>
        <w:t xml:space="preserve">, film theorists such as Jean-Louis </w:t>
      </w:r>
      <w:proofErr w:type="spellStart"/>
      <w:r w:rsidRPr="00AC2D15">
        <w:rPr>
          <w:rFonts w:ascii="Arial" w:hAnsi="Arial" w:cs="Arial"/>
        </w:rPr>
        <w:t>Baudry</w:t>
      </w:r>
      <w:proofErr w:type="spellEnd"/>
      <w:r w:rsidRPr="00AC2D15">
        <w:rPr>
          <w:rFonts w:ascii="Arial" w:hAnsi="Arial" w:cs="Arial"/>
        </w:rPr>
        <w:t xml:space="preserve"> and Christian Metz used psychoanalytic ideas in their theoretical accounts of the cinema. </w:t>
      </w:r>
      <w:proofErr w:type="spellStart"/>
      <w:r w:rsidRPr="00AC2D15">
        <w:rPr>
          <w:rFonts w:ascii="Arial" w:hAnsi="Arial" w:cs="Arial"/>
        </w:rPr>
        <w:t>Mulvey's</w:t>
      </w:r>
      <w:proofErr w:type="spellEnd"/>
      <w:r w:rsidRPr="00AC2D15">
        <w:rPr>
          <w:rFonts w:ascii="Arial" w:hAnsi="Arial" w:cs="Arial"/>
        </w:rPr>
        <w:t xml:space="preserve"> contribution, however, inaugurated the intersection of film theory, psychoanalysis and feminism.</w:t>
      </w:r>
    </w:p>
    <w:p w14:paraId="52FD051E" w14:textId="77777777" w:rsidR="0057305C" w:rsidRPr="0057305C" w:rsidRDefault="0057305C" w:rsidP="00AF1AB9">
      <w:pPr>
        <w:rPr>
          <w:rFonts w:ascii="Arial" w:hAnsi="Arial" w:cs="Arial"/>
          <w:sz w:val="36"/>
          <w:szCs w:val="36"/>
        </w:rPr>
      </w:pPr>
    </w:p>
    <w:p w14:paraId="38D0AD1C" w14:textId="2C9FD82A" w:rsidR="006E37FE" w:rsidRPr="0057305C" w:rsidRDefault="006E37FE" w:rsidP="006E37FE">
      <w:pPr>
        <w:rPr>
          <w:rFonts w:ascii="Arial" w:hAnsi="Arial" w:cs="Arial"/>
        </w:rPr>
      </w:pPr>
      <w:r w:rsidRPr="0057305C">
        <w:rPr>
          <w:rFonts w:ascii="Arial" w:hAnsi="Arial" w:cs="Arial"/>
          <w:b/>
          <w:noProof/>
          <w:sz w:val="36"/>
          <w:szCs w:val="36"/>
        </w:rPr>
        <w:drawing>
          <wp:anchor distT="0" distB="0" distL="114300" distR="114300" simplePos="0" relativeHeight="251666432" behindDoc="0" locked="0" layoutInCell="1" allowOverlap="1" wp14:anchorId="6AC29544" wp14:editId="27745018">
            <wp:simplePos x="0" y="0"/>
            <wp:positionH relativeFrom="column">
              <wp:posOffset>0</wp:posOffset>
            </wp:positionH>
            <wp:positionV relativeFrom="paragraph">
              <wp:posOffset>1270</wp:posOffset>
            </wp:positionV>
            <wp:extent cx="2939259" cy="2364740"/>
            <wp:effectExtent l="0" t="0" r="134620" b="124460"/>
            <wp:wrapSquare wrapText="bothSides"/>
            <wp:docPr id="11" name="Picture 11" descr="jcc80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cc80po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9259" cy="2364740"/>
                    </a:xfrm>
                    <a:prstGeom prst="rect">
                      <a:avLst/>
                    </a:prstGeom>
                    <a:noFill/>
                    <a:ln>
                      <a:noFill/>
                    </a:ln>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7305C">
        <w:rPr>
          <w:rFonts w:ascii="Arial" w:hAnsi="Arial" w:cs="Arial"/>
          <w:b/>
          <w:sz w:val="36"/>
          <w:szCs w:val="36"/>
        </w:rPr>
        <w:t xml:space="preserve">David </w:t>
      </w:r>
      <w:proofErr w:type="spellStart"/>
      <w:r w:rsidRPr="0057305C">
        <w:rPr>
          <w:rFonts w:ascii="Arial" w:hAnsi="Arial" w:cs="Arial"/>
          <w:b/>
          <w:sz w:val="36"/>
          <w:szCs w:val="36"/>
        </w:rPr>
        <w:t>Bordwell</w:t>
      </w:r>
      <w:proofErr w:type="spellEnd"/>
      <w:r w:rsidRPr="0057305C">
        <w:rPr>
          <w:rFonts w:ascii="Arial" w:hAnsi="Arial" w:cs="Arial"/>
          <w:sz w:val="36"/>
          <w:szCs w:val="36"/>
        </w:rPr>
        <w:t xml:space="preserve"> </w:t>
      </w:r>
      <w:r w:rsidRPr="0057305C">
        <w:rPr>
          <w:rFonts w:ascii="Arial" w:hAnsi="Arial" w:cs="Arial"/>
        </w:rPr>
        <w:t xml:space="preserve">(born July 23, 1947) is an American film theorist and film historian. Since receiving his PhD from the University of Iowa in 1974, he has written more than fifteen volumes on the subject of cinema including Narration in the Fiction Film (1985), </w:t>
      </w:r>
      <w:proofErr w:type="spellStart"/>
      <w:r w:rsidRPr="0057305C">
        <w:rPr>
          <w:rFonts w:ascii="Arial" w:hAnsi="Arial" w:cs="Arial"/>
        </w:rPr>
        <w:t>Ozu</w:t>
      </w:r>
      <w:proofErr w:type="spellEnd"/>
      <w:r w:rsidRPr="0057305C">
        <w:rPr>
          <w:rFonts w:ascii="Arial" w:hAnsi="Arial" w:cs="Arial"/>
        </w:rPr>
        <w:t xml:space="preserve"> and the Poetics of Cinema (1988), Making Meaning (1989), and On the History of Film Style (1997).</w:t>
      </w:r>
    </w:p>
    <w:p w14:paraId="388DD2E1" w14:textId="77777777" w:rsidR="006E37FE" w:rsidRPr="0057305C" w:rsidRDefault="006E37FE" w:rsidP="006E37FE">
      <w:pPr>
        <w:rPr>
          <w:rFonts w:ascii="Arial" w:hAnsi="Arial" w:cs="Arial"/>
        </w:rPr>
      </w:pPr>
    </w:p>
    <w:p w14:paraId="7C297A8A" w14:textId="33DFD50F" w:rsidR="006E37FE" w:rsidRPr="0057305C" w:rsidRDefault="006E37FE" w:rsidP="006E37FE">
      <w:pPr>
        <w:rPr>
          <w:rFonts w:ascii="Arial" w:hAnsi="Arial" w:cs="Arial"/>
        </w:rPr>
      </w:pPr>
      <w:r w:rsidRPr="0057305C">
        <w:rPr>
          <w:rFonts w:ascii="Arial" w:hAnsi="Arial" w:cs="Arial"/>
        </w:rPr>
        <w:t xml:space="preserve">With his wife Kristin Thompson, </w:t>
      </w:r>
      <w:proofErr w:type="spellStart"/>
      <w:r w:rsidRPr="0057305C">
        <w:rPr>
          <w:rFonts w:ascii="Arial" w:hAnsi="Arial" w:cs="Arial"/>
        </w:rPr>
        <w:t>Bordwell</w:t>
      </w:r>
      <w:proofErr w:type="spellEnd"/>
      <w:r w:rsidRPr="0057305C">
        <w:rPr>
          <w:rFonts w:ascii="Arial" w:hAnsi="Arial" w:cs="Arial"/>
        </w:rPr>
        <w:t xml:space="preserve"> wrote the introductory textbooks Film Art (1979) and Film History (1994). With aesthetic philosopher Noël Carroll, </w:t>
      </w:r>
      <w:proofErr w:type="spellStart"/>
      <w:r w:rsidRPr="0057305C">
        <w:rPr>
          <w:rFonts w:ascii="Arial" w:hAnsi="Arial" w:cs="Arial"/>
        </w:rPr>
        <w:t>Bordwell</w:t>
      </w:r>
      <w:proofErr w:type="spellEnd"/>
      <w:r w:rsidRPr="0057305C">
        <w:rPr>
          <w:rFonts w:ascii="Arial" w:hAnsi="Arial" w:cs="Arial"/>
        </w:rPr>
        <w:t xml:space="preserve"> edited the anthology Post-Theory: Reconstructing Film Studies (1996), a polemic on the state of contemporary film theory. His largest work to date remains The Classical Hollywood Cinema: Film Style and Mode of Production to 1960 (1985), written in collaboration with Thompson and Janet </w:t>
      </w:r>
      <w:proofErr w:type="spellStart"/>
      <w:r w:rsidRPr="0057305C">
        <w:rPr>
          <w:rFonts w:ascii="Arial" w:hAnsi="Arial" w:cs="Arial"/>
        </w:rPr>
        <w:t>Staiger</w:t>
      </w:r>
      <w:proofErr w:type="spellEnd"/>
      <w:r w:rsidRPr="0057305C">
        <w:rPr>
          <w:rFonts w:ascii="Arial" w:hAnsi="Arial" w:cs="Arial"/>
        </w:rPr>
        <w:t xml:space="preserve">. Several of his more influential articles on theory, narrative, and style were collected in Poetics of Cinema (2007), named in homage after the famous anthology of Russian formalist film theory </w:t>
      </w:r>
      <w:proofErr w:type="spellStart"/>
      <w:r w:rsidRPr="0057305C">
        <w:rPr>
          <w:rFonts w:ascii="Arial" w:hAnsi="Arial" w:cs="Arial"/>
        </w:rPr>
        <w:t>Poetika</w:t>
      </w:r>
      <w:proofErr w:type="spellEnd"/>
      <w:r w:rsidRPr="0057305C">
        <w:rPr>
          <w:rFonts w:ascii="Arial" w:hAnsi="Arial" w:cs="Arial"/>
        </w:rPr>
        <w:t xml:space="preserve"> Kino, edited by Boris </w:t>
      </w:r>
      <w:proofErr w:type="spellStart"/>
      <w:r w:rsidRPr="0057305C">
        <w:rPr>
          <w:rFonts w:ascii="Arial" w:hAnsi="Arial" w:cs="Arial"/>
        </w:rPr>
        <w:t>Eikhenbaum</w:t>
      </w:r>
      <w:proofErr w:type="spellEnd"/>
      <w:r w:rsidRPr="0057305C">
        <w:rPr>
          <w:rFonts w:ascii="Arial" w:hAnsi="Arial" w:cs="Arial"/>
        </w:rPr>
        <w:t xml:space="preserve"> in 1927.</w:t>
      </w:r>
    </w:p>
    <w:p w14:paraId="5E4F0248" w14:textId="77777777" w:rsidR="006E37FE" w:rsidRPr="0057305C" w:rsidRDefault="006E37FE" w:rsidP="00AF1AB9">
      <w:pPr>
        <w:rPr>
          <w:rFonts w:ascii="Arial" w:hAnsi="Arial" w:cs="Arial"/>
          <w:sz w:val="36"/>
          <w:szCs w:val="36"/>
        </w:rPr>
      </w:pPr>
    </w:p>
    <w:p w14:paraId="0EF6F7D3" w14:textId="77777777" w:rsidR="001E0C0B" w:rsidRPr="0057305C" w:rsidRDefault="001E0C0B" w:rsidP="00AF1AB9">
      <w:pPr>
        <w:rPr>
          <w:rFonts w:ascii="Arial" w:hAnsi="Arial" w:cs="Arial"/>
          <w:sz w:val="36"/>
          <w:szCs w:val="36"/>
        </w:rPr>
      </w:pPr>
    </w:p>
    <w:p w14:paraId="338E0423" w14:textId="77777777" w:rsidR="001E0C0B" w:rsidRPr="0057305C" w:rsidRDefault="001E0C0B" w:rsidP="00AF1AB9">
      <w:pPr>
        <w:rPr>
          <w:rFonts w:ascii="Arial" w:hAnsi="Arial" w:cs="Arial"/>
          <w:sz w:val="36"/>
          <w:szCs w:val="36"/>
        </w:rPr>
      </w:pPr>
    </w:p>
    <w:p w14:paraId="6A418C2D" w14:textId="77777777" w:rsidR="001E0C0B" w:rsidRPr="0057305C" w:rsidRDefault="001E0C0B" w:rsidP="00AF1AB9">
      <w:pPr>
        <w:rPr>
          <w:rFonts w:ascii="Arial" w:hAnsi="Arial" w:cs="Arial"/>
          <w:sz w:val="36"/>
          <w:szCs w:val="36"/>
        </w:rPr>
      </w:pPr>
    </w:p>
    <w:p w14:paraId="323A1755" w14:textId="77777777" w:rsidR="00982098" w:rsidRPr="0057305C" w:rsidRDefault="00982098" w:rsidP="001E0C0B">
      <w:pPr>
        <w:rPr>
          <w:rFonts w:ascii="Arial" w:hAnsi="Arial" w:cs="Arial"/>
        </w:rPr>
      </w:pPr>
    </w:p>
    <w:p w14:paraId="799DD518" w14:textId="51822C1C" w:rsidR="00982098" w:rsidRPr="0057305C" w:rsidRDefault="00982098" w:rsidP="001E0C0B">
      <w:pPr>
        <w:rPr>
          <w:rFonts w:ascii="Arial" w:hAnsi="Arial" w:cs="Arial"/>
          <w:b/>
          <w:sz w:val="36"/>
          <w:szCs w:val="36"/>
        </w:rPr>
      </w:pPr>
      <w:r w:rsidRPr="0057305C">
        <w:rPr>
          <w:rFonts w:ascii="Arial" w:hAnsi="Arial" w:cs="Arial"/>
          <w:b/>
          <w:sz w:val="36"/>
          <w:szCs w:val="36"/>
        </w:rPr>
        <w:t xml:space="preserve">FILM THEORY IN ACADEMIA </w:t>
      </w:r>
    </w:p>
    <w:p w14:paraId="09E306BE" w14:textId="77777777" w:rsidR="00982098" w:rsidRPr="0057305C" w:rsidRDefault="00982098" w:rsidP="001E0C0B">
      <w:pPr>
        <w:rPr>
          <w:rFonts w:ascii="Arial" w:hAnsi="Arial" w:cs="Arial"/>
        </w:rPr>
      </w:pPr>
    </w:p>
    <w:p w14:paraId="4CFB3294" w14:textId="0F87FC76" w:rsidR="001E0C0B" w:rsidRPr="0057305C" w:rsidRDefault="001E0C0B" w:rsidP="001E0C0B">
      <w:pPr>
        <w:rPr>
          <w:rFonts w:ascii="Arial" w:hAnsi="Arial" w:cs="Arial"/>
        </w:rPr>
      </w:pPr>
      <w:r w:rsidRPr="0057305C">
        <w:rPr>
          <w:rFonts w:ascii="Arial" w:hAnsi="Arial" w:cs="Arial"/>
        </w:rPr>
        <w:t xml:space="preserve">In the 1960s and 1970s, film theory took up residence in academia importing concepts from established disciplines like psychoanalysis, gender studies, anthropology, literary theory, semiotics and linguistics. However, not until the late 1980s or early 1990s did film theory per se achieve much prominence in American universities by displacing the prevailing humanistic, </w:t>
      </w:r>
      <w:r w:rsidRPr="0057305C">
        <w:rPr>
          <w:rFonts w:ascii="Arial" w:hAnsi="Arial" w:cs="Arial"/>
          <w:b/>
        </w:rPr>
        <w:t>auteur theory</w:t>
      </w:r>
      <w:r w:rsidRPr="0057305C">
        <w:rPr>
          <w:rFonts w:ascii="Arial" w:hAnsi="Arial" w:cs="Arial"/>
        </w:rPr>
        <w:t xml:space="preserve"> that had dominated cinema studies and which had been focused on the practical elements of film writing, production, editing and criticism. American scholar </w:t>
      </w:r>
      <w:r w:rsidRPr="0057305C">
        <w:rPr>
          <w:rFonts w:ascii="Arial" w:hAnsi="Arial" w:cs="Arial"/>
          <w:b/>
        </w:rPr>
        <w:t xml:space="preserve">David </w:t>
      </w:r>
      <w:proofErr w:type="spellStart"/>
      <w:r w:rsidRPr="0057305C">
        <w:rPr>
          <w:rFonts w:ascii="Arial" w:hAnsi="Arial" w:cs="Arial"/>
          <w:b/>
        </w:rPr>
        <w:t>Bordwell</w:t>
      </w:r>
      <w:proofErr w:type="spellEnd"/>
      <w:r w:rsidRPr="0057305C">
        <w:rPr>
          <w:rFonts w:ascii="Arial" w:hAnsi="Arial" w:cs="Arial"/>
        </w:rPr>
        <w:t xml:space="preserve"> has spoken against many prominent developments in film theory since the 1970s, i.e., he uses the derogatory term "SLAB theory" to refer to film studies based on the ideas of Saussure, </w:t>
      </w:r>
      <w:proofErr w:type="spellStart"/>
      <w:r w:rsidRPr="0057305C">
        <w:rPr>
          <w:rFonts w:ascii="Arial" w:hAnsi="Arial" w:cs="Arial"/>
        </w:rPr>
        <w:t>Lacan</w:t>
      </w:r>
      <w:proofErr w:type="spellEnd"/>
      <w:r w:rsidRPr="0057305C">
        <w:rPr>
          <w:rFonts w:ascii="Arial" w:hAnsi="Arial" w:cs="Arial"/>
        </w:rPr>
        <w:t xml:space="preserve">, Althusser, and Barthes. Instead, </w:t>
      </w:r>
      <w:proofErr w:type="spellStart"/>
      <w:r w:rsidRPr="0057305C">
        <w:rPr>
          <w:rFonts w:ascii="Arial" w:hAnsi="Arial" w:cs="Arial"/>
        </w:rPr>
        <w:t>Bordwell</w:t>
      </w:r>
      <w:proofErr w:type="spellEnd"/>
      <w:r w:rsidRPr="0057305C">
        <w:rPr>
          <w:rFonts w:ascii="Arial" w:hAnsi="Arial" w:cs="Arial"/>
        </w:rPr>
        <w:t xml:space="preserve"> promotes what he describes as "</w:t>
      </w:r>
      <w:proofErr w:type="spellStart"/>
      <w:r w:rsidRPr="0057305C">
        <w:rPr>
          <w:rFonts w:ascii="Arial" w:hAnsi="Arial" w:cs="Arial"/>
        </w:rPr>
        <w:t>neoformalism</w:t>
      </w:r>
      <w:proofErr w:type="spellEnd"/>
      <w:r w:rsidRPr="0057305C">
        <w:rPr>
          <w:rFonts w:ascii="Arial" w:hAnsi="Arial" w:cs="Arial"/>
        </w:rPr>
        <w:t>."</w:t>
      </w:r>
    </w:p>
    <w:p w14:paraId="5BD027F0" w14:textId="77777777" w:rsidR="001E0C0B" w:rsidRPr="0057305C" w:rsidRDefault="001E0C0B" w:rsidP="001E0C0B">
      <w:pPr>
        <w:rPr>
          <w:rFonts w:ascii="Arial" w:hAnsi="Arial" w:cs="Arial"/>
        </w:rPr>
      </w:pPr>
    </w:p>
    <w:p w14:paraId="5B9909AA" w14:textId="77777777" w:rsidR="001E0C0B" w:rsidRPr="0057305C" w:rsidRDefault="001E0C0B" w:rsidP="001E0C0B">
      <w:pPr>
        <w:rPr>
          <w:rFonts w:ascii="Arial" w:hAnsi="Arial" w:cs="Arial"/>
        </w:rPr>
      </w:pPr>
      <w:r w:rsidRPr="0057305C">
        <w:rPr>
          <w:rFonts w:ascii="Arial" w:hAnsi="Arial" w:cs="Arial"/>
        </w:rPr>
        <w:t xml:space="preserve">During the 1990s the digital revolution in image technologies has influenced film theory in various ways. There has been a refocus onto celluloid film's ability to capture an "indexical" image of a moment in time by theorists like Mary Ann </w:t>
      </w:r>
      <w:proofErr w:type="spellStart"/>
      <w:r w:rsidRPr="0057305C">
        <w:rPr>
          <w:rFonts w:ascii="Arial" w:hAnsi="Arial" w:cs="Arial"/>
        </w:rPr>
        <w:t>Doane</w:t>
      </w:r>
      <w:proofErr w:type="spellEnd"/>
      <w:r w:rsidRPr="0057305C">
        <w:rPr>
          <w:rFonts w:ascii="Arial" w:hAnsi="Arial" w:cs="Arial"/>
        </w:rPr>
        <w:t xml:space="preserve">, Philip Rosen and Laura </w:t>
      </w:r>
      <w:proofErr w:type="spellStart"/>
      <w:r w:rsidRPr="0057305C">
        <w:rPr>
          <w:rFonts w:ascii="Arial" w:hAnsi="Arial" w:cs="Arial"/>
        </w:rPr>
        <w:t>Mulvey</w:t>
      </w:r>
      <w:proofErr w:type="spellEnd"/>
      <w:r w:rsidRPr="0057305C">
        <w:rPr>
          <w:rFonts w:ascii="Arial" w:hAnsi="Arial" w:cs="Arial"/>
        </w:rPr>
        <w:t xml:space="preserve"> who was informed by psychoanalysis. From a psychoanalytical perspective, after the Lacanian notion of "the Real", </w:t>
      </w:r>
      <w:proofErr w:type="spellStart"/>
      <w:r w:rsidRPr="0057305C">
        <w:rPr>
          <w:rFonts w:ascii="Arial" w:hAnsi="Arial" w:cs="Arial"/>
        </w:rPr>
        <w:t>Slavoj</w:t>
      </w:r>
      <w:proofErr w:type="spellEnd"/>
      <w:r w:rsidRPr="0057305C">
        <w:rPr>
          <w:rFonts w:ascii="Arial" w:hAnsi="Arial" w:cs="Arial"/>
        </w:rPr>
        <w:t xml:space="preserve"> </w:t>
      </w:r>
      <w:proofErr w:type="spellStart"/>
      <w:r w:rsidRPr="0057305C">
        <w:rPr>
          <w:rFonts w:ascii="Arial" w:hAnsi="Arial" w:cs="Arial"/>
        </w:rPr>
        <w:t>Žižek</w:t>
      </w:r>
      <w:proofErr w:type="spellEnd"/>
      <w:r w:rsidRPr="0057305C">
        <w:rPr>
          <w:rFonts w:ascii="Arial" w:hAnsi="Arial" w:cs="Arial"/>
        </w:rPr>
        <w:t xml:space="preserve"> offered new aspects of "the gaze" extensively used in contemporary film </w:t>
      </w:r>
      <w:proofErr w:type="gramStart"/>
      <w:r w:rsidRPr="0057305C">
        <w:rPr>
          <w:rFonts w:ascii="Arial" w:hAnsi="Arial" w:cs="Arial"/>
        </w:rPr>
        <w:t>analysis.[</w:t>
      </w:r>
      <w:proofErr w:type="gramEnd"/>
      <w:r w:rsidRPr="0057305C">
        <w:rPr>
          <w:rFonts w:ascii="Arial" w:hAnsi="Arial" w:cs="Arial"/>
        </w:rPr>
        <w:t xml:space="preserve">5] There has also been a historical revisiting of early cinema screenings, practices and spectatorship modes by writers Tom Gunning, Miriam Hansen and Yuri </w:t>
      </w:r>
      <w:proofErr w:type="spellStart"/>
      <w:r w:rsidRPr="0057305C">
        <w:rPr>
          <w:rFonts w:ascii="Arial" w:hAnsi="Arial" w:cs="Arial"/>
        </w:rPr>
        <w:t>Tsivian</w:t>
      </w:r>
      <w:proofErr w:type="spellEnd"/>
      <w:r w:rsidRPr="0057305C">
        <w:rPr>
          <w:rFonts w:ascii="Arial" w:hAnsi="Arial" w:cs="Arial"/>
        </w:rPr>
        <w:t>.</w:t>
      </w:r>
    </w:p>
    <w:p w14:paraId="191492AE" w14:textId="77777777" w:rsidR="001E0C0B" w:rsidRPr="0057305C" w:rsidRDefault="001E0C0B" w:rsidP="001E0C0B">
      <w:pPr>
        <w:rPr>
          <w:rFonts w:ascii="Arial" w:hAnsi="Arial" w:cs="Arial"/>
        </w:rPr>
      </w:pPr>
    </w:p>
    <w:p w14:paraId="6FAB95E7" w14:textId="12E7F2FD" w:rsidR="001E0C0B" w:rsidRPr="0057305C" w:rsidRDefault="001E0C0B" w:rsidP="001E0C0B">
      <w:pPr>
        <w:rPr>
          <w:rFonts w:ascii="Arial" w:hAnsi="Arial" w:cs="Arial"/>
        </w:rPr>
      </w:pPr>
      <w:r w:rsidRPr="0057305C">
        <w:rPr>
          <w:rFonts w:ascii="Arial" w:hAnsi="Arial" w:cs="Arial"/>
        </w:rPr>
        <w:t xml:space="preserve">In </w:t>
      </w:r>
      <w:r w:rsidRPr="0057305C">
        <w:rPr>
          <w:rFonts w:ascii="Arial" w:hAnsi="Arial" w:cs="Arial"/>
          <w:b/>
        </w:rPr>
        <w:t>Critical Cinema: Beyond the Theory of Practice</w:t>
      </w:r>
      <w:r w:rsidRPr="0057305C">
        <w:rPr>
          <w:rFonts w:ascii="Arial" w:hAnsi="Arial" w:cs="Arial"/>
        </w:rPr>
        <w:t xml:space="preserve"> (2011), Clive Meyer suggests that 'cinema is a different experience to watching a film at home or in an art gallery', and argues for film theorists to re-engage the specificity of philosophical concepts for cinema as a medium distinct from others.</w:t>
      </w:r>
    </w:p>
    <w:sectPr w:rsidR="001E0C0B" w:rsidRPr="0057305C" w:rsidSect="000E4A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7FF"/>
    <w:rsid w:val="000E4A8C"/>
    <w:rsid w:val="001E0C0B"/>
    <w:rsid w:val="003F5992"/>
    <w:rsid w:val="0057305C"/>
    <w:rsid w:val="005A6584"/>
    <w:rsid w:val="006077FF"/>
    <w:rsid w:val="006E37FE"/>
    <w:rsid w:val="00982098"/>
    <w:rsid w:val="00AC2D15"/>
    <w:rsid w:val="00AF1AB9"/>
    <w:rsid w:val="00B57204"/>
    <w:rsid w:val="00D1771B"/>
    <w:rsid w:val="00D31A87"/>
    <w:rsid w:val="00D3734D"/>
    <w:rsid w:val="00D71283"/>
    <w:rsid w:val="00D8516D"/>
    <w:rsid w:val="00EF2FC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996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194981">
      <w:bodyDiv w:val="1"/>
      <w:marLeft w:val="0"/>
      <w:marRight w:val="0"/>
      <w:marTop w:val="0"/>
      <w:marBottom w:val="0"/>
      <w:divBdr>
        <w:top w:val="none" w:sz="0" w:space="0" w:color="auto"/>
        <w:left w:val="none" w:sz="0" w:space="0" w:color="auto"/>
        <w:bottom w:val="none" w:sz="0" w:space="0" w:color="auto"/>
        <w:right w:val="none" w:sz="0" w:space="0" w:color="auto"/>
      </w:divBdr>
    </w:div>
    <w:div w:id="944382771">
      <w:bodyDiv w:val="1"/>
      <w:marLeft w:val="0"/>
      <w:marRight w:val="0"/>
      <w:marTop w:val="0"/>
      <w:marBottom w:val="0"/>
      <w:divBdr>
        <w:top w:val="none" w:sz="0" w:space="0" w:color="auto"/>
        <w:left w:val="none" w:sz="0" w:space="0" w:color="auto"/>
        <w:bottom w:val="none" w:sz="0" w:space="0" w:color="auto"/>
        <w:right w:val="none" w:sz="0" w:space="0" w:color="auto"/>
      </w:divBdr>
    </w:div>
    <w:div w:id="1451582640">
      <w:bodyDiv w:val="1"/>
      <w:marLeft w:val="0"/>
      <w:marRight w:val="0"/>
      <w:marTop w:val="0"/>
      <w:marBottom w:val="0"/>
      <w:divBdr>
        <w:top w:val="none" w:sz="0" w:space="0" w:color="auto"/>
        <w:left w:val="none" w:sz="0" w:space="0" w:color="auto"/>
        <w:bottom w:val="none" w:sz="0" w:space="0" w:color="auto"/>
        <w:right w:val="none" w:sz="0" w:space="0" w:color="auto"/>
      </w:divBdr>
    </w:div>
    <w:div w:id="16343610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pn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11</Pages>
  <Words>2319</Words>
  <Characters>13220</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DaVega</dc:creator>
  <cp:keywords/>
  <dc:description/>
  <cp:lastModifiedBy>Microsoft Office User</cp:lastModifiedBy>
  <cp:revision>6</cp:revision>
  <dcterms:created xsi:type="dcterms:W3CDTF">2017-03-15T02:10:00Z</dcterms:created>
  <dcterms:modified xsi:type="dcterms:W3CDTF">2017-04-24T18:56:00Z</dcterms:modified>
</cp:coreProperties>
</file>