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E5" w:rsidRPr="00E97F7C" w:rsidRDefault="00B91DE5" w:rsidP="00B91DE5">
      <w:pPr>
        <w:pStyle w:val="BodyText-NoIndentBodyText"/>
        <w:rPr>
          <w:rFonts w:asciiTheme="minorHAnsi" w:hAnsiTheme="minorHAnsi"/>
          <w:sz w:val="22"/>
        </w:rPr>
      </w:pPr>
      <w:r w:rsidRPr="00E97F7C">
        <w:rPr>
          <w:rFonts w:asciiTheme="minorHAnsi" w:hAnsiTheme="minorHAnsi"/>
          <w:sz w:val="22"/>
          <w:szCs w:val="96"/>
        </w:rPr>
        <w:t>Sure, you c</w:t>
      </w:r>
      <w:r w:rsidRPr="00E97F7C">
        <w:rPr>
          <w:rFonts w:asciiTheme="minorHAnsi" w:hAnsiTheme="minorHAnsi"/>
          <w:sz w:val="22"/>
        </w:rPr>
        <w:t>an get Caesar salad prepared tableside for two at any of the higher-end restaurants in town—for $25 plus another $40 (just for starters) for a single slab of steak. Or, you can visit Assignments Restaurant, run by students of the International Culinary School at The Art Institute of Colorado, where tableside preparations include Caesar salad for $4.50 and steak Diane for $19. No, this isn’t Elway’s, but the chefs in training create a charming experience for patrons from start to finish.</w:t>
      </w:r>
    </w:p>
    <w:p w:rsidR="00B91DE5" w:rsidRPr="00E97F7C" w:rsidRDefault="00B91DE5" w:rsidP="00B91DE5">
      <w:pPr>
        <w:pStyle w:val="BodyTextIndentBodyText"/>
        <w:rPr>
          <w:rFonts w:asciiTheme="minorHAnsi" w:hAnsiTheme="minorHAnsi"/>
          <w:sz w:val="22"/>
        </w:rPr>
      </w:pPr>
      <w:r w:rsidRPr="00E97F7C">
        <w:rPr>
          <w:rFonts w:asciiTheme="minorHAnsi" w:hAnsiTheme="minorHAnsi"/>
          <w:sz w:val="22"/>
        </w:rPr>
        <w:t xml:space="preserve">Since 1992, the School of Culinary Arts has trained more than 4,300 chefs—all of whom were required to work in the restaurant. Those chefs are now working in the industry all over the country says Chef Instructor Stephen </w:t>
      </w:r>
      <w:proofErr w:type="spellStart"/>
      <w:r w:rsidRPr="00E97F7C">
        <w:rPr>
          <w:rFonts w:asciiTheme="minorHAnsi" w:hAnsiTheme="minorHAnsi"/>
          <w:sz w:val="22"/>
        </w:rPr>
        <w:t>Kleinman</w:t>
      </w:r>
      <w:proofErr w:type="spellEnd"/>
      <w:r w:rsidRPr="00E97F7C">
        <w:rPr>
          <w:rFonts w:asciiTheme="minorHAnsi" w:hAnsiTheme="minorHAnsi"/>
          <w:sz w:val="22"/>
        </w:rPr>
        <w:t xml:space="preserve">, CEC, AAC. “Whether I go to a restaurant in Manhattan or San Francisco, people know me,” </w:t>
      </w:r>
      <w:proofErr w:type="spellStart"/>
      <w:r w:rsidRPr="00E97F7C">
        <w:rPr>
          <w:rFonts w:asciiTheme="minorHAnsi" w:hAnsiTheme="minorHAnsi"/>
          <w:sz w:val="22"/>
        </w:rPr>
        <w:t>Kleinman</w:t>
      </w:r>
      <w:proofErr w:type="spellEnd"/>
      <w:r w:rsidRPr="00E97F7C">
        <w:rPr>
          <w:rFonts w:asciiTheme="minorHAnsi" w:hAnsiTheme="minorHAnsi"/>
          <w:sz w:val="22"/>
        </w:rPr>
        <w:t xml:space="preserve"> says, describing encounters with former students. Although he claims to be a “hippy from the ’60s,” </w:t>
      </w:r>
      <w:proofErr w:type="spellStart"/>
      <w:r w:rsidRPr="00E97F7C">
        <w:rPr>
          <w:rFonts w:asciiTheme="minorHAnsi" w:hAnsiTheme="minorHAnsi"/>
          <w:sz w:val="22"/>
        </w:rPr>
        <w:t>Kleinman</w:t>
      </w:r>
      <w:proofErr w:type="spellEnd"/>
      <w:r w:rsidRPr="00E97F7C">
        <w:rPr>
          <w:rFonts w:asciiTheme="minorHAnsi" w:hAnsiTheme="minorHAnsi"/>
          <w:sz w:val="22"/>
        </w:rPr>
        <w:t xml:space="preserve"> apprenticed in Europe, attended a culinary academy in San Francisco and had the opportunity to cook at the prestigious James Beard House three times. He admits that his experience lends him credibility, but it’s his warm, easygoing, approachable style that leads to his success as a teacher.</w:t>
      </w:r>
    </w:p>
    <w:p w:rsidR="00B91DE5" w:rsidRPr="00E97F7C" w:rsidRDefault="00B91DE5" w:rsidP="00B91DE5">
      <w:pPr>
        <w:pStyle w:val="BodyTextIndentBodyText"/>
        <w:rPr>
          <w:rFonts w:asciiTheme="minorHAnsi" w:hAnsiTheme="minorHAnsi"/>
          <w:sz w:val="22"/>
        </w:rPr>
      </w:pPr>
      <w:r w:rsidRPr="00E97F7C">
        <w:rPr>
          <w:rFonts w:asciiTheme="minorHAnsi" w:hAnsiTheme="minorHAnsi"/>
          <w:sz w:val="22"/>
        </w:rPr>
        <w:t xml:space="preserve">“Some of the best restaurants in the world serve tableside; chefs are more grounded this way,” claims </w:t>
      </w:r>
      <w:proofErr w:type="spellStart"/>
      <w:r w:rsidRPr="00E97F7C">
        <w:rPr>
          <w:rFonts w:asciiTheme="minorHAnsi" w:hAnsiTheme="minorHAnsi"/>
          <w:sz w:val="22"/>
        </w:rPr>
        <w:t>Kleinman</w:t>
      </w:r>
      <w:proofErr w:type="spellEnd"/>
      <w:r w:rsidRPr="00E97F7C">
        <w:rPr>
          <w:rFonts w:asciiTheme="minorHAnsi" w:hAnsiTheme="minorHAnsi"/>
          <w:sz w:val="22"/>
        </w:rPr>
        <w:t xml:space="preserve">, who would never be mistaken for a snob. “By having the students come to the front of the house—serving as </w:t>
      </w:r>
      <w:proofErr w:type="spellStart"/>
      <w:r w:rsidRPr="00E97F7C">
        <w:rPr>
          <w:rFonts w:asciiTheme="minorHAnsi" w:hAnsiTheme="minorHAnsi"/>
          <w:sz w:val="22"/>
        </w:rPr>
        <w:t>waitpeople</w:t>
      </w:r>
      <w:proofErr w:type="spellEnd"/>
      <w:r w:rsidRPr="00E97F7C">
        <w:rPr>
          <w:rFonts w:asciiTheme="minorHAnsi" w:hAnsiTheme="minorHAnsi"/>
          <w:sz w:val="22"/>
        </w:rPr>
        <w:t xml:space="preserve"> and preparing dishes tableside—we break a lot of barriers.</w:t>
      </w:r>
    </w:p>
    <w:p w:rsidR="00B91DE5" w:rsidRPr="00E97F7C" w:rsidRDefault="00B91DE5" w:rsidP="00B91DE5">
      <w:pPr>
        <w:pStyle w:val="SubheadHeads"/>
        <w:rPr>
          <w:rFonts w:asciiTheme="minorHAnsi" w:hAnsiTheme="minorHAnsi"/>
          <w:b w:val="0"/>
          <w:sz w:val="22"/>
        </w:rPr>
      </w:pPr>
      <w:r w:rsidRPr="00E97F7C">
        <w:rPr>
          <w:rFonts w:asciiTheme="minorHAnsi" w:hAnsiTheme="minorHAnsi"/>
          <w:b w:val="0"/>
          <w:sz w:val="22"/>
        </w:rPr>
        <w:t>THE RESTAURANT</w:t>
      </w:r>
    </w:p>
    <w:p w:rsidR="00B91DE5" w:rsidRPr="00E97F7C" w:rsidRDefault="00B91DE5" w:rsidP="00B91DE5">
      <w:pPr>
        <w:pStyle w:val="BodyText-NoIndentBodyText"/>
        <w:rPr>
          <w:rFonts w:asciiTheme="minorHAnsi" w:hAnsiTheme="minorHAnsi"/>
          <w:sz w:val="22"/>
        </w:rPr>
      </w:pPr>
      <w:r w:rsidRPr="00E97F7C">
        <w:rPr>
          <w:rFonts w:asciiTheme="minorHAnsi" w:hAnsiTheme="minorHAnsi"/>
          <w:sz w:val="22"/>
        </w:rPr>
        <w:t xml:space="preserve">Assignments Restaurant, tucked back by the Quest Diagnostics lab off South Broadway near Alameda Avenue, seats 71 at its handful of booths and tables. </w:t>
      </w:r>
      <w:proofErr w:type="gramStart"/>
      <w:r w:rsidRPr="00E97F7C">
        <w:rPr>
          <w:rFonts w:asciiTheme="minorHAnsi" w:hAnsiTheme="minorHAnsi"/>
          <w:sz w:val="22"/>
        </w:rPr>
        <w:t>The blissful quiet, a welcome change from the typical hot spot, is interrupted only by solicitous servers dressed in chef attire</w:t>
      </w:r>
      <w:proofErr w:type="gramEnd"/>
      <w:r w:rsidRPr="00E97F7C">
        <w:rPr>
          <w:rFonts w:asciiTheme="minorHAnsi" w:hAnsiTheme="minorHAnsi"/>
          <w:sz w:val="22"/>
        </w:rPr>
        <w:t>. Despite decor that is on the edge of institutional with its cream-</w:t>
      </w:r>
      <w:proofErr w:type="spellStart"/>
      <w:r w:rsidRPr="00E97F7C">
        <w:rPr>
          <w:rFonts w:asciiTheme="minorHAnsi" w:hAnsiTheme="minorHAnsi"/>
          <w:sz w:val="22"/>
        </w:rPr>
        <w:t>coloredwalls</w:t>
      </w:r>
      <w:proofErr w:type="spellEnd"/>
      <w:r w:rsidRPr="00E97F7C">
        <w:rPr>
          <w:rFonts w:asciiTheme="minorHAnsi" w:hAnsiTheme="minorHAnsi"/>
          <w:sz w:val="22"/>
        </w:rPr>
        <w:t>, faux cherry furniture and kitschy cafe artwork, this is a spot that welcomes intimate conversation with friends and family.</w:t>
      </w:r>
    </w:p>
    <w:p w:rsidR="00B91DE5" w:rsidRPr="00E97F7C" w:rsidRDefault="00B91DE5" w:rsidP="00B91DE5">
      <w:pPr>
        <w:pStyle w:val="BodyTextIndentBodyText"/>
        <w:rPr>
          <w:rFonts w:asciiTheme="minorHAnsi" w:hAnsiTheme="minorHAnsi"/>
          <w:sz w:val="22"/>
        </w:rPr>
      </w:pPr>
      <w:r w:rsidRPr="00E97F7C">
        <w:rPr>
          <w:rFonts w:asciiTheme="minorHAnsi" w:hAnsiTheme="minorHAnsi"/>
          <w:sz w:val="22"/>
        </w:rPr>
        <w:t xml:space="preserve">A perusal of the menu, while munching fresh bread and savoring a glass of wine, tempts you with its carefully planned variety. “The menu is all designed to teach cooking methods,” says </w:t>
      </w:r>
      <w:proofErr w:type="spellStart"/>
      <w:r w:rsidRPr="00E97F7C">
        <w:rPr>
          <w:rFonts w:asciiTheme="minorHAnsi" w:hAnsiTheme="minorHAnsi"/>
          <w:sz w:val="22"/>
        </w:rPr>
        <w:t>Kleinman</w:t>
      </w:r>
      <w:proofErr w:type="spellEnd"/>
      <w:r w:rsidRPr="00E97F7C">
        <w:rPr>
          <w:rFonts w:asciiTheme="minorHAnsi" w:hAnsiTheme="minorHAnsi"/>
          <w:sz w:val="22"/>
        </w:rPr>
        <w:t>. “It covers 80 to 85 percent of what students have been learning in class—</w:t>
      </w:r>
      <w:proofErr w:type="spellStart"/>
      <w:r w:rsidRPr="00E97F7C">
        <w:rPr>
          <w:rFonts w:asciiTheme="minorHAnsi" w:hAnsiTheme="minorHAnsi"/>
          <w:sz w:val="22"/>
        </w:rPr>
        <w:t>saute</w:t>
      </w:r>
      <w:proofErr w:type="spellEnd"/>
      <w:r w:rsidRPr="00E97F7C">
        <w:rPr>
          <w:rFonts w:asciiTheme="minorHAnsi" w:hAnsiTheme="minorHAnsi"/>
          <w:sz w:val="22"/>
        </w:rPr>
        <w:t xml:space="preserve">, grill, braise, make vinaigrettes, cook vegetables, bake and make desserts.” In a twist on “You have to know the rules to break them,” </w:t>
      </w:r>
      <w:proofErr w:type="spellStart"/>
      <w:r w:rsidRPr="00E97F7C">
        <w:rPr>
          <w:rFonts w:asciiTheme="minorHAnsi" w:hAnsiTheme="minorHAnsi"/>
          <w:sz w:val="22"/>
        </w:rPr>
        <w:t>Kleinman</w:t>
      </w:r>
      <w:proofErr w:type="spellEnd"/>
      <w:r w:rsidRPr="00E97F7C">
        <w:rPr>
          <w:rFonts w:asciiTheme="minorHAnsi" w:hAnsiTheme="minorHAnsi"/>
          <w:sz w:val="22"/>
        </w:rPr>
        <w:t xml:space="preserve"> insists that students need to first learn the basics before they can go on to create their own dishes.</w:t>
      </w:r>
    </w:p>
    <w:p w:rsidR="00B91DE5" w:rsidRPr="00E97F7C" w:rsidRDefault="00B91DE5" w:rsidP="00B91DE5">
      <w:pPr>
        <w:pStyle w:val="BodyTextIndentBodyText"/>
        <w:rPr>
          <w:rFonts w:asciiTheme="minorHAnsi" w:hAnsiTheme="minorHAnsi"/>
          <w:sz w:val="22"/>
        </w:rPr>
      </w:pPr>
      <w:r w:rsidRPr="00E97F7C">
        <w:rPr>
          <w:rFonts w:asciiTheme="minorHAnsi" w:hAnsiTheme="minorHAnsi"/>
          <w:sz w:val="22"/>
        </w:rPr>
        <w:t xml:space="preserve">For our “test dinner,” an amuse </w:t>
      </w:r>
      <w:proofErr w:type="spellStart"/>
      <w:r w:rsidRPr="00E97F7C">
        <w:rPr>
          <w:rFonts w:asciiTheme="minorHAnsi" w:hAnsiTheme="minorHAnsi"/>
          <w:sz w:val="22"/>
        </w:rPr>
        <w:t>bouche</w:t>
      </w:r>
      <w:proofErr w:type="spellEnd"/>
      <w:r w:rsidRPr="00E97F7C">
        <w:rPr>
          <w:rFonts w:asciiTheme="minorHAnsi" w:hAnsiTheme="minorHAnsi"/>
          <w:sz w:val="22"/>
        </w:rPr>
        <w:t xml:space="preserve">, a crab-stuffed mushroom cap, arrives followed by an appetizer of chorizo-stuffed prawns wrapped in </w:t>
      </w:r>
      <w:proofErr w:type="spellStart"/>
      <w:r w:rsidRPr="00E97F7C">
        <w:rPr>
          <w:rFonts w:asciiTheme="minorHAnsi" w:hAnsiTheme="minorHAnsi"/>
          <w:sz w:val="22"/>
        </w:rPr>
        <w:t>applewoodsmoked</w:t>
      </w:r>
      <w:proofErr w:type="spellEnd"/>
      <w:r w:rsidRPr="00E97F7C">
        <w:rPr>
          <w:rFonts w:asciiTheme="minorHAnsi" w:hAnsiTheme="minorHAnsi"/>
          <w:sz w:val="22"/>
        </w:rPr>
        <w:t xml:space="preserve"> bacon. The tableside Caesar preparation is a wonderful ritual that tastes as good as it looks. Entrees, all under $20, include grilled trout, sweet and sour spareribs, spinach lasagna, seared duck breast, flatiron steak, steak Diane prepared tableside and pesto-crusted lamb chops. We opted for a succulent trout and tender spareribs, and notice that a $10 macaroni and cheese entree makes Assignments kid-friendly for special occasions.</w:t>
      </w:r>
    </w:p>
    <w:p w:rsidR="00B91DE5" w:rsidRPr="00E97F7C" w:rsidRDefault="00B91DE5" w:rsidP="00B91DE5">
      <w:pPr>
        <w:pStyle w:val="SubheadHeads"/>
        <w:rPr>
          <w:rFonts w:asciiTheme="minorHAnsi" w:hAnsiTheme="minorHAnsi"/>
          <w:b w:val="0"/>
          <w:sz w:val="22"/>
        </w:rPr>
      </w:pPr>
      <w:r w:rsidRPr="00E97F7C">
        <w:rPr>
          <w:rFonts w:asciiTheme="minorHAnsi" w:hAnsiTheme="minorHAnsi"/>
          <w:b w:val="0"/>
          <w:sz w:val="22"/>
        </w:rPr>
        <w:t>THE GOALS</w:t>
      </w:r>
    </w:p>
    <w:p w:rsidR="00B91DE5" w:rsidRPr="00E97F7C" w:rsidRDefault="00B91DE5" w:rsidP="00B91DE5">
      <w:pPr>
        <w:pStyle w:val="BodyText-NoIndentBodyText"/>
        <w:rPr>
          <w:rFonts w:asciiTheme="minorHAnsi" w:hAnsiTheme="minorHAnsi"/>
          <w:sz w:val="22"/>
        </w:rPr>
      </w:pPr>
      <w:r w:rsidRPr="00E97F7C">
        <w:rPr>
          <w:rFonts w:asciiTheme="minorHAnsi" w:hAnsiTheme="minorHAnsi"/>
          <w:sz w:val="22"/>
        </w:rPr>
        <w:t xml:space="preserve">The purpose of this unique restaurant is to give students practical experience so they can hit the ground running. “The goal is to make the students comfortable, thinking on their feet, getting ready for reality,” says </w:t>
      </w:r>
      <w:proofErr w:type="spellStart"/>
      <w:r w:rsidRPr="00E97F7C">
        <w:rPr>
          <w:rFonts w:asciiTheme="minorHAnsi" w:hAnsiTheme="minorHAnsi"/>
          <w:sz w:val="22"/>
        </w:rPr>
        <w:t>Kleinman</w:t>
      </w:r>
      <w:proofErr w:type="spellEnd"/>
      <w:r w:rsidRPr="00E97F7C">
        <w:rPr>
          <w:rFonts w:asciiTheme="minorHAnsi" w:hAnsiTheme="minorHAnsi"/>
          <w:sz w:val="22"/>
        </w:rPr>
        <w:t>. He wants students to be able to read tickets, perform, and recover and learn getting valuable front-of-the-house and business experience in addition to cooking.</w:t>
      </w:r>
    </w:p>
    <w:p w:rsidR="00B91DE5" w:rsidRPr="00E97F7C" w:rsidRDefault="00B91DE5" w:rsidP="00B91DE5">
      <w:pPr>
        <w:pStyle w:val="BodyTextIndentBodyText"/>
        <w:rPr>
          <w:rFonts w:asciiTheme="minorHAnsi" w:hAnsiTheme="minorHAnsi"/>
          <w:sz w:val="22"/>
        </w:rPr>
      </w:pPr>
      <w:r w:rsidRPr="00E97F7C">
        <w:rPr>
          <w:rFonts w:asciiTheme="minorHAnsi" w:hAnsiTheme="minorHAnsi"/>
          <w:sz w:val="22"/>
        </w:rPr>
        <w:t xml:space="preserve">Five to seven students work in the kitchen at one time. Students work toward an associate of applied science degree in culinary arts or a </w:t>
      </w:r>
      <w:proofErr w:type="gramStart"/>
      <w:r w:rsidRPr="00E97F7C">
        <w:rPr>
          <w:rFonts w:asciiTheme="minorHAnsi" w:hAnsiTheme="minorHAnsi"/>
          <w:sz w:val="22"/>
        </w:rPr>
        <w:t>bachelor of arts</w:t>
      </w:r>
      <w:proofErr w:type="gramEnd"/>
      <w:r w:rsidRPr="00E97F7C">
        <w:rPr>
          <w:rFonts w:asciiTheme="minorHAnsi" w:hAnsiTheme="minorHAnsi"/>
          <w:sz w:val="22"/>
        </w:rPr>
        <w:t xml:space="preserve"> degree in culinary management. </w:t>
      </w:r>
    </w:p>
    <w:p w:rsidR="002E574B" w:rsidRDefault="00B91DE5" w:rsidP="00B91DE5">
      <w:pPr>
        <w:pStyle w:val="BodyTextIndentBodyText"/>
        <w:rPr>
          <w:rFonts w:asciiTheme="minorHAnsi" w:hAnsiTheme="minorHAnsi" w:cs="ACaslonPro-Regular"/>
          <w:sz w:val="22"/>
        </w:rPr>
      </w:pPr>
      <w:r w:rsidRPr="00E97F7C">
        <w:rPr>
          <w:rFonts w:asciiTheme="minorHAnsi" w:hAnsiTheme="minorHAnsi"/>
          <w:sz w:val="22"/>
        </w:rPr>
        <w:t>With degree in hand, the school places 99 percent of its students. While many students are placed at country clubs and resorts that prefer formal training, chefs from all over town—</w:t>
      </w:r>
      <w:proofErr w:type="spellStart"/>
      <w:r w:rsidRPr="00E97F7C">
        <w:rPr>
          <w:rFonts w:asciiTheme="minorHAnsi" w:hAnsiTheme="minorHAnsi"/>
          <w:sz w:val="22"/>
        </w:rPr>
        <w:t>Panzano</w:t>
      </w:r>
      <w:proofErr w:type="spellEnd"/>
      <w:r w:rsidRPr="00E97F7C">
        <w:rPr>
          <w:rFonts w:asciiTheme="minorHAnsi" w:hAnsiTheme="minorHAnsi"/>
          <w:sz w:val="22"/>
        </w:rPr>
        <w:t xml:space="preserve"> or </w:t>
      </w:r>
      <w:proofErr w:type="spellStart"/>
      <w:r w:rsidRPr="00E97F7C">
        <w:rPr>
          <w:rFonts w:asciiTheme="minorHAnsi" w:hAnsiTheme="minorHAnsi"/>
          <w:sz w:val="22"/>
        </w:rPr>
        <w:t>Jax</w:t>
      </w:r>
      <w:proofErr w:type="spellEnd"/>
      <w:r w:rsidRPr="00E97F7C">
        <w:rPr>
          <w:rFonts w:asciiTheme="minorHAnsi" w:hAnsiTheme="minorHAnsi"/>
          <w:sz w:val="22"/>
        </w:rPr>
        <w:t xml:space="preserve"> Fish House—have trained at Assignments as well. Or try O’s Restaurant, whose recent media darling chef Ian </w:t>
      </w:r>
      <w:proofErr w:type="spellStart"/>
      <w:r w:rsidRPr="00E97F7C">
        <w:rPr>
          <w:rFonts w:asciiTheme="minorHAnsi" w:hAnsiTheme="minorHAnsi"/>
          <w:sz w:val="22"/>
        </w:rPr>
        <w:t>Kleinman</w:t>
      </w:r>
      <w:proofErr w:type="spellEnd"/>
      <w:r w:rsidRPr="00E97F7C">
        <w:rPr>
          <w:rFonts w:asciiTheme="minorHAnsi" w:hAnsiTheme="minorHAnsi"/>
          <w:sz w:val="22"/>
        </w:rPr>
        <w:t xml:space="preserve"> is not just a former student but Stephen </w:t>
      </w:r>
      <w:proofErr w:type="spellStart"/>
      <w:r w:rsidRPr="00E97F7C">
        <w:rPr>
          <w:rFonts w:asciiTheme="minorHAnsi" w:hAnsiTheme="minorHAnsi"/>
          <w:sz w:val="22"/>
        </w:rPr>
        <w:t>Kleinman’s</w:t>
      </w:r>
      <w:proofErr w:type="spellEnd"/>
      <w:r w:rsidRPr="00E97F7C">
        <w:rPr>
          <w:rFonts w:asciiTheme="minorHAnsi" w:hAnsiTheme="minorHAnsi"/>
          <w:sz w:val="22"/>
        </w:rPr>
        <w:t xml:space="preserve"> son. Make a reservation, and maybe the next celebrity chef to hit town will whip up a tableside bananas Foster for you.</w:t>
      </w:r>
      <w:r w:rsidRPr="00E97F7C">
        <w:rPr>
          <w:rFonts w:asciiTheme="minorHAnsi" w:hAnsiTheme="minorHAnsi"/>
          <w:sz w:val="22"/>
        </w:rPr>
        <w:tab/>
      </w:r>
    </w:p>
    <w:p w:rsidR="002E574B" w:rsidRDefault="002E574B" w:rsidP="00B91DE5">
      <w:pPr>
        <w:pStyle w:val="BodyTextIndentBodyText"/>
        <w:rPr>
          <w:rFonts w:asciiTheme="minorHAnsi" w:hAnsiTheme="minorHAnsi" w:cs="ACaslonPro-Regular"/>
          <w:sz w:val="22"/>
        </w:rPr>
      </w:pPr>
    </w:p>
    <w:p w:rsidR="002E574B" w:rsidRDefault="002E574B" w:rsidP="00B91DE5">
      <w:pPr>
        <w:pStyle w:val="BodyTextIndentBodyText"/>
        <w:rPr>
          <w:rFonts w:asciiTheme="minorHAnsi" w:hAnsiTheme="minorHAnsi" w:cs="ACaslonPro-Regular"/>
          <w:sz w:val="22"/>
        </w:rPr>
      </w:pPr>
    </w:p>
    <w:p w:rsidR="002E574B" w:rsidRDefault="002E574B" w:rsidP="00B91DE5">
      <w:pPr>
        <w:pStyle w:val="BodyTextIndentBodyText"/>
        <w:rPr>
          <w:rFonts w:asciiTheme="minorHAnsi" w:hAnsiTheme="minorHAnsi" w:cs="ACaslonPro-Regular"/>
          <w:sz w:val="22"/>
        </w:rPr>
      </w:pPr>
    </w:p>
    <w:p w:rsidR="002E574B" w:rsidRDefault="002E574B" w:rsidP="002E574B">
      <w:pPr>
        <w:pStyle w:val="BodyTextIndentBodyText"/>
        <w:rPr>
          <w:rFonts w:asciiTheme="minorHAnsi" w:hAnsiTheme="minorHAnsi" w:cs="MyriadPro-It"/>
          <w:i/>
          <w:iCs/>
          <w:w w:val="95"/>
          <w:sz w:val="22"/>
        </w:rPr>
      </w:pPr>
      <w:r>
        <w:rPr>
          <w:rFonts w:asciiTheme="minorHAnsi" w:hAnsiTheme="minorHAnsi"/>
          <w:w w:val="95"/>
          <w:sz w:val="22"/>
        </w:rPr>
        <w:t xml:space="preserve">Written by: </w:t>
      </w:r>
      <w:r w:rsidRPr="00E97F7C">
        <w:rPr>
          <w:rFonts w:asciiTheme="minorHAnsi" w:hAnsiTheme="minorHAnsi"/>
          <w:w w:val="95"/>
          <w:sz w:val="22"/>
        </w:rPr>
        <w:t xml:space="preserve">Kelly </w:t>
      </w:r>
      <w:proofErr w:type="spellStart"/>
      <w:r w:rsidRPr="00E97F7C">
        <w:rPr>
          <w:rFonts w:asciiTheme="minorHAnsi" w:hAnsiTheme="minorHAnsi"/>
          <w:w w:val="95"/>
          <w:sz w:val="22"/>
        </w:rPr>
        <w:t>Kordes</w:t>
      </w:r>
      <w:proofErr w:type="spellEnd"/>
      <w:r w:rsidRPr="00E97F7C">
        <w:rPr>
          <w:rFonts w:asciiTheme="minorHAnsi" w:hAnsiTheme="minorHAnsi"/>
          <w:w w:val="95"/>
          <w:sz w:val="22"/>
        </w:rPr>
        <w:t xml:space="preserve"> Anton is the editor of </w:t>
      </w:r>
      <w:r w:rsidRPr="00E97F7C">
        <w:rPr>
          <w:rFonts w:asciiTheme="minorHAnsi" w:hAnsiTheme="minorHAnsi" w:cs="MyriadPro-It"/>
          <w:i/>
          <w:iCs/>
          <w:w w:val="95"/>
          <w:sz w:val="22"/>
        </w:rPr>
        <w:t xml:space="preserve">Colorado Expression </w:t>
      </w:r>
      <w:r w:rsidRPr="00E97F7C">
        <w:rPr>
          <w:rFonts w:asciiTheme="minorHAnsi" w:hAnsiTheme="minorHAnsi"/>
          <w:w w:val="95"/>
          <w:sz w:val="22"/>
        </w:rPr>
        <w:t xml:space="preserve">magazine and the co-author of various books on publishing technologies, including </w:t>
      </w:r>
      <w:r w:rsidRPr="00E97F7C">
        <w:rPr>
          <w:rFonts w:asciiTheme="minorHAnsi" w:hAnsiTheme="minorHAnsi" w:cs="MyriadPro-It"/>
          <w:i/>
          <w:iCs/>
          <w:w w:val="95"/>
          <w:sz w:val="22"/>
        </w:rPr>
        <w:t xml:space="preserve">Adobe </w:t>
      </w:r>
      <w:proofErr w:type="spellStart"/>
      <w:r w:rsidRPr="00E97F7C">
        <w:rPr>
          <w:rFonts w:asciiTheme="minorHAnsi" w:hAnsiTheme="minorHAnsi" w:cs="MyriadPro-It"/>
          <w:i/>
          <w:iCs/>
          <w:w w:val="95"/>
          <w:sz w:val="22"/>
        </w:rPr>
        <w:t>InDesign</w:t>
      </w:r>
      <w:proofErr w:type="spellEnd"/>
      <w:r w:rsidRPr="00E97F7C">
        <w:rPr>
          <w:rFonts w:asciiTheme="minorHAnsi" w:hAnsiTheme="minorHAnsi" w:cs="MyriadPro-It"/>
          <w:i/>
          <w:iCs/>
          <w:w w:val="95"/>
          <w:sz w:val="22"/>
        </w:rPr>
        <w:t xml:space="preserve"> How-</w:t>
      </w:r>
      <w:proofErr w:type="spellStart"/>
      <w:r w:rsidRPr="00E97F7C">
        <w:rPr>
          <w:rFonts w:asciiTheme="minorHAnsi" w:hAnsiTheme="minorHAnsi" w:cs="MyriadPro-It"/>
          <w:i/>
          <w:iCs/>
          <w:w w:val="95"/>
          <w:sz w:val="22"/>
        </w:rPr>
        <w:t>Tos</w:t>
      </w:r>
      <w:proofErr w:type="spellEnd"/>
      <w:r w:rsidRPr="00E97F7C">
        <w:rPr>
          <w:rFonts w:asciiTheme="minorHAnsi" w:hAnsiTheme="minorHAnsi" w:cs="MyriadPro-It"/>
          <w:i/>
          <w:iCs/>
          <w:w w:val="95"/>
          <w:sz w:val="22"/>
        </w:rPr>
        <w:t>: 100 Essential Techniques</w:t>
      </w:r>
    </w:p>
    <w:p w:rsidR="002E574B" w:rsidRDefault="002E574B" w:rsidP="002E574B">
      <w:pPr>
        <w:pStyle w:val="BodyTextIndentBodyText"/>
        <w:rPr>
          <w:rFonts w:asciiTheme="minorHAnsi" w:hAnsiTheme="minorHAnsi" w:cs="MyriadPro-It"/>
          <w:i/>
          <w:iCs/>
          <w:w w:val="95"/>
          <w:sz w:val="22"/>
        </w:rPr>
      </w:pPr>
    </w:p>
    <w:p w:rsidR="002E574B" w:rsidRPr="00E97F7C" w:rsidRDefault="002E574B" w:rsidP="002E574B">
      <w:pPr>
        <w:pStyle w:val="AuthorBioBodyText"/>
        <w:pBdr>
          <w:top w:val="single" w:sz="8" w:space="0" w:color="D1EF26"/>
        </w:pBdr>
        <w:rPr>
          <w:rFonts w:asciiTheme="minorHAnsi" w:hAnsiTheme="minorHAnsi" w:cs="MyriadPro-It"/>
          <w:i/>
          <w:iCs/>
          <w:w w:val="95"/>
          <w:sz w:val="22"/>
        </w:rPr>
      </w:pPr>
    </w:p>
    <w:p w:rsidR="002E574B" w:rsidRPr="00E97F7C" w:rsidRDefault="002E574B" w:rsidP="002E574B">
      <w:pPr>
        <w:pStyle w:val="AuthorBioBodyText"/>
        <w:pBdr>
          <w:top w:val="single" w:sz="8" w:space="0" w:color="D1EF26"/>
        </w:pBdr>
        <w:rPr>
          <w:rFonts w:asciiTheme="minorHAnsi" w:hAnsiTheme="minorHAnsi" w:cs="MyriadPro-It"/>
          <w:i/>
          <w:iCs/>
          <w:w w:val="95"/>
          <w:sz w:val="22"/>
        </w:rPr>
      </w:pPr>
      <w:r w:rsidRPr="00E97F7C">
        <w:rPr>
          <w:rFonts w:asciiTheme="minorHAnsi" w:hAnsiTheme="minorHAnsi" w:cs="MyriadPro-It"/>
          <w:i/>
          <w:iCs/>
          <w:w w:val="95"/>
          <w:sz w:val="22"/>
        </w:rPr>
        <w:t>Pull Quote</w:t>
      </w:r>
      <w:r>
        <w:rPr>
          <w:rFonts w:asciiTheme="minorHAnsi" w:hAnsiTheme="minorHAnsi" w:cs="MyriadPro-It"/>
          <w:i/>
          <w:iCs/>
          <w:w w:val="95"/>
          <w:sz w:val="22"/>
        </w:rPr>
        <w:t>#1</w:t>
      </w:r>
    </w:p>
    <w:p w:rsidR="002E574B" w:rsidRPr="00E97F7C" w:rsidRDefault="002E574B" w:rsidP="002E574B">
      <w:pPr>
        <w:pStyle w:val="BasicParagraph"/>
        <w:rPr>
          <w:rFonts w:asciiTheme="minorHAnsi" w:hAnsiTheme="minorHAnsi" w:cs="ACaslonPro-BoldItalic"/>
          <w:bCs/>
          <w:i/>
          <w:iCs/>
          <w:sz w:val="22"/>
          <w:szCs w:val="28"/>
        </w:rPr>
      </w:pPr>
      <w:r w:rsidRPr="00E97F7C">
        <w:rPr>
          <w:rFonts w:asciiTheme="minorHAnsi" w:hAnsiTheme="minorHAnsi" w:cs="ACaslonPro-BoldItalic"/>
          <w:bCs/>
          <w:i/>
          <w:iCs/>
          <w:sz w:val="22"/>
          <w:szCs w:val="28"/>
        </w:rPr>
        <w:t>Maybe the next celebrity chef to hit town will whip up a tableside bananas Foster for you.”</w:t>
      </w:r>
    </w:p>
    <w:p w:rsidR="00B91DE5" w:rsidRPr="002E574B" w:rsidRDefault="00B91DE5" w:rsidP="002E574B">
      <w:pPr>
        <w:pStyle w:val="BodyTextIndentBodyText"/>
        <w:rPr>
          <w:rFonts w:asciiTheme="minorHAnsi" w:hAnsiTheme="minorHAnsi"/>
          <w:sz w:val="22"/>
        </w:rPr>
      </w:pPr>
    </w:p>
    <w:p w:rsidR="00E97F7C" w:rsidRPr="00E97F7C" w:rsidRDefault="00E97F7C">
      <w:pPr>
        <w:rPr>
          <w:sz w:val="22"/>
        </w:rPr>
      </w:pPr>
      <w:r w:rsidRPr="00E97F7C">
        <w:rPr>
          <w:sz w:val="22"/>
        </w:rPr>
        <w:t>Pull Quote</w:t>
      </w:r>
      <w:r w:rsidR="002E574B">
        <w:rPr>
          <w:sz w:val="22"/>
        </w:rPr>
        <w:t>#2</w:t>
      </w:r>
    </w:p>
    <w:p w:rsidR="00E97F7C" w:rsidRPr="00E97F7C" w:rsidRDefault="00E97F7C" w:rsidP="00E97F7C">
      <w:pPr>
        <w:pStyle w:val="BoxHeadlineHeads"/>
        <w:tabs>
          <w:tab w:val="left" w:leader="dot" w:pos="1300"/>
        </w:tabs>
        <w:ind w:left="1300" w:hanging="1300"/>
        <w:rPr>
          <w:rFonts w:asciiTheme="minorHAnsi" w:hAnsiTheme="minorHAnsi"/>
          <w:b w:val="0"/>
          <w:color w:val="auto"/>
          <w:spacing w:val="13"/>
          <w:sz w:val="22"/>
        </w:rPr>
      </w:pPr>
      <w:r w:rsidRPr="00E97F7C">
        <w:rPr>
          <w:rFonts w:asciiTheme="minorHAnsi" w:hAnsiTheme="minorHAnsi"/>
          <w:b w:val="0"/>
          <w:color w:val="auto"/>
          <w:spacing w:val="13"/>
          <w:sz w:val="22"/>
        </w:rPr>
        <w:t>If You Go</w:t>
      </w:r>
    </w:p>
    <w:p w:rsidR="00E97F7C" w:rsidRPr="00E97F7C" w:rsidRDefault="00E97F7C" w:rsidP="00E97F7C">
      <w:pPr>
        <w:rPr>
          <w:sz w:val="22"/>
        </w:rPr>
      </w:pPr>
      <w:r w:rsidRPr="00E97F7C">
        <w:rPr>
          <w:sz w:val="22"/>
        </w:rPr>
        <w:t>Name</w:t>
      </w:r>
      <w:r w:rsidR="002E574B">
        <w:rPr>
          <w:sz w:val="22"/>
        </w:rPr>
        <w:t>:</w:t>
      </w:r>
      <w:r w:rsidRPr="00E97F7C">
        <w:rPr>
          <w:sz w:val="22"/>
        </w:rPr>
        <w:tab/>
        <w:t>Assignments Restaurant</w:t>
      </w:r>
    </w:p>
    <w:p w:rsidR="00E97F7C" w:rsidRPr="00E97F7C" w:rsidRDefault="00E97F7C" w:rsidP="00E97F7C">
      <w:pPr>
        <w:rPr>
          <w:sz w:val="22"/>
        </w:rPr>
      </w:pPr>
      <w:r w:rsidRPr="00E97F7C">
        <w:rPr>
          <w:sz w:val="22"/>
        </w:rPr>
        <w:t>Address</w:t>
      </w:r>
      <w:r w:rsidR="002E574B">
        <w:rPr>
          <w:sz w:val="22"/>
        </w:rPr>
        <w:t>:</w:t>
      </w:r>
      <w:r w:rsidRPr="00E97F7C">
        <w:rPr>
          <w:sz w:val="22"/>
        </w:rPr>
        <w:tab/>
        <w:t>675 S. Broadway, Denver</w:t>
      </w:r>
    </w:p>
    <w:p w:rsidR="00E97F7C" w:rsidRPr="00E97F7C" w:rsidRDefault="00E97F7C" w:rsidP="00E97F7C">
      <w:pPr>
        <w:rPr>
          <w:sz w:val="22"/>
        </w:rPr>
      </w:pPr>
      <w:r w:rsidRPr="00E97F7C">
        <w:rPr>
          <w:sz w:val="22"/>
        </w:rPr>
        <w:t>Reservations</w:t>
      </w:r>
      <w:r w:rsidR="002E574B">
        <w:rPr>
          <w:sz w:val="22"/>
        </w:rPr>
        <w:t>:</w:t>
      </w:r>
      <w:r w:rsidRPr="00E97F7C">
        <w:rPr>
          <w:sz w:val="22"/>
        </w:rPr>
        <w:tab/>
        <w:t>call 303-778-6625 or visit www.opentable.com</w:t>
      </w:r>
    </w:p>
    <w:p w:rsidR="00E97F7C" w:rsidRPr="00E97F7C" w:rsidRDefault="00E97F7C" w:rsidP="00E97F7C">
      <w:pPr>
        <w:rPr>
          <w:sz w:val="22"/>
        </w:rPr>
      </w:pPr>
      <w:proofErr w:type="gramStart"/>
      <w:r w:rsidRPr="00E97F7C">
        <w:rPr>
          <w:sz w:val="22"/>
        </w:rPr>
        <w:t>Hours</w:t>
      </w:r>
      <w:r w:rsidRPr="00E97F7C">
        <w:rPr>
          <w:sz w:val="22"/>
        </w:rPr>
        <w:tab/>
        <w:t>Wednesday–Friday, 11:30 a.m.–1:30 p.m. and 6–8 p.m.</w:t>
      </w:r>
      <w:proofErr w:type="gramEnd"/>
    </w:p>
    <w:p w:rsidR="00E97F7C" w:rsidRPr="00E97F7C" w:rsidRDefault="00E97F7C" w:rsidP="00E97F7C">
      <w:pPr>
        <w:rPr>
          <w:sz w:val="22"/>
        </w:rPr>
      </w:pPr>
    </w:p>
    <w:p w:rsidR="00E97F7C" w:rsidRPr="00E97F7C" w:rsidRDefault="00E97F7C" w:rsidP="00E97F7C">
      <w:pPr>
        <w:rPr>
          <w:sz w:val="22"/>
        </w:rPr>
      </w:pPr>
    </w:p>
    <w:p w:rsidR="002E574B" w:rsidRDefault="00E97F7C" w:rsidP="002E574B">
      <w:pPr>
        <w:rPr>
          <w:sz w:val="22"/>
        </w:rPr>
      </w:pPr>
      <w:r w:rsidRPr="00E97F7C">
        <w:rPr>
          <w:sz w:val="22"/>
        </w:rPr>
        <w:t>Recipe</w:t>
      </w:r>
    </w:p>
    <w:p w:rsidR="00E97F7C" w:rsidRPr="00E97F7C" w:rsidRDefault="00E97F7C" w:rsidP="002E574B">
      <w:pPr>
        <w:rPr>
          <w:sz w:val="22"/>
        </w:rPr>
      </w:pPr>
      <w:r w:rsidRPr="00E97F7C">
        <w:rPr>
          <w:sz w:val="22"/>
        </w:rPr>
        <w:t>Try it at Home</w:t>
      </w:r>
    </w:p>
    <w:p w:rsidR="00E97F7C" w:rsidRPr="00E97F7C" w:rsidRDefault="00E97F7C" w:rsidP="00E97F7C">
      <w:pPr>
        <w:pStyle w:val="RecipeHeadlinesHeads"/>
        <w:rPr>
          <w:rFonts w:asciiTheme="minorHAnsi" w:hAnsiTheme="minorHAnsi"/>
          <w:b w:val="0"/>
          <w:sz w:val="22"/>
        </w:rPr>
      </w:pPr>
      <w:r w:rsidRPr="00E97F7C">
        <w:rPr>
          <w:rFonts w:asciiTheme="minorHAnsi" w:hAnsiTheme="minorHAnsi"/>
          <w:b w:val="0"/>
          <w:sz w:val="22"/>
        </w:rPr>
        <w:t>Caesar Salad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2 cloves garlic</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Taste kosher salt</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2 anchovy fillets, chopped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1 coddled egg</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½ lemon</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½ Tbsp Dijon mustard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¼ cup red wine vinegar</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¾ cup virgin olive oil</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¼ tsp Worcestershire Romaine lettuce heart, washed and dried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¼ cup croutons</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¼ cup Parmesan cheese</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Taste cracked black pepper</w:t>
      </w:r>
    </w:p>
    <w:p w:rsidR="00E97F7C" w:rsidRPr="00E97F7C" w:rsidRDefault="00E97F7C" w:rsidP="00E97F7C">
      <w:pPr>
        <w:pStyle w:val="NoParagraphStyle"/>
        <w:spacing w:before="160"/>
        <w:rPr>
          <w:rFonts w:asciiTheme="minorHAnsi" w:hAnsiTheme="minorHAnsi" w:cs="MyriadPro-Regular"/>
          <w:sz w:val="22"/>
        </w:rPr>
      </w:pPr>
      <w:r w:rsidRPr="00E97F7C">
        <w:rPr>
          <w:rFonts w:asciiTheme="minorHAnsi" w:hAnsiTheme="minorHAnsi" w:cs="MyriadPro-Regular"/>
          <w:sz w:val="22"/>
        </w:rPr>
        <w:t>Grind together the garlic and salt. Add the chopped anchovies. Stir in the egg and lemon. Add the vinegar, olive oil and Worcestershire sauce, and whip briefly. Pour over lettuce and toss with croutons, Parmesan and black pepper.</w:t>
      </w:r>
    </w:p>
    <w:p w:rsidR="00E97F7C" w:rsidRPr="00E97F7C" w:rsidRDefault="00E97F7C" w:rsidP="00E97F7C">
      <w:pPr>
        <w:pStyle w:val="NoParagraphStyle"/>
        <w:rPr>
          <w:rFonts w:asciiTheme="minorHAnsi" w:hAnsiTheme="minorHAnsi" w:cs="MyriadPro-Bold"/>
          <w:bCs/>
          <w:caps/>
          <w:color w:val="5496FF"/>
          <w:spacing w:val="14"/>
          <w:sz w:val="22"/>
          <w:szCs w:val="28"/>
        </w:rPr>
      </w:pPr>
    </w:p>
    <w:p w:rsidR="00E97F7C" w:rsidRPr="00E97F7C" w:rsidRDefault="00E97F7C" w:rsidP="00E97F7C">
      <w:pPr>
        <w:pStyle w:val="RecipeHeadlinesHeads"/>
        <w:rPr>
          <w:rFonts w:asciiTheme="minorHAnsi" w:hAnsiTheme="minorHAnsi"/>
          <w:b w:val="0"/>
          <w:sz w:val="22"/>
        </w:rPr>
      </w:pPr>
      <w:r w:rsidRPr="00E97F7C">
        <w:rPr>
          <w:rFonts w:asciiTheme="minorHAnsi" w:hAnsiTheme="minorHAnsi"/>
          <w:b w:val="0"/>
          <w:sz w:val="22"/>
        </w:rPr>
        <w:t xml:space="preserve">CHORIZO-STUFFED PRAWNS </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 xml:space="preserve">3 prawns, </w:t>
      </w:r>
      <w:proofErr w:type="spellStart"/>
      <w:r w:rsidRPr="00E97F7C">
        <w:rPr>
          <w:rFonts w:asciiTheme="minorHAnsi" w:hAnsiTheme="minorHAnsi" w:cs="MyriadPro-Bold"/>
          <w:bCs/>
          <w:sz w:val="22"/>
        </w:rPr>
        <w:t>butterflied</w:t>
      </w:r>
      <w:proofErr w:type="spellEnd"/>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 xml:space="preserve">3 Tbsp chorizo </w:t>
      </w:r>
      <w:proofErr w:type="gramStart"/>
      <w:r w:rsidRPr="00E97F7C">
        <w:rPr>
          <w:rFonts w:asciiTheme="minorHAnsi" w:hAnsiTheme="minorHAnsi" w:cs="MyriadPro-Bold"/>
          <w:bCs/>
          <w:sz w:val="22"/>
        </w:rPr>
        <w:t>sausage</w:t>
      </w:r>
      <w:proofErr w:type="gramEnd"/>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3 slices bacon, blanched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1 bunch parsley, fried</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 xml:space="preserve">2 oz </w:t>
      </w:r>
      <w:proofErr w:type="spellStart"/>
      <w:r w:rsidRPr="00E97F7C">
        <w:rPr>
          <w:rFonts w:asciiTheme="minorHAnsi" w:hAnsiTheme="minorHAnsi" w:cs="MyriadPro-Bold"/>
          <w:bCs/>
          <w:sz w:val="22"/>
        </w:rPr>
        <w:t>morita</w:t>
      </w:r>
      <w:proofErr w:type="spellEnd"/>
      <w:r w:rsidRPr="00E97F7C">
        <w:rPr>
          <w:rFonts w:asciiTheme="minorHAnsi" w:hAnsiTheme="minorHAnsi" w:cs="MyriadPro-Bold"/>
          <w:bCs/>
          <w:sz w:val="22"/>
        </w:rPr>
        <w:t xml:space="preserve"> mayonnaise (recipe follows)</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½ oz olive oil</w:t>
      </w:r>
    </w:p>
    <w:p w:rsidR="00E97F7C" w:rsidRPr="00E97F7C" w:rsidRDefault="00E97F7C" w:rsidP="00E97F7C">
      <w:pPr>
        <w:pStyle w:val="NoParagraphStyle"/>
        <w:spacing w:before="160"/>
        <w:rPr>
          <w:rFonts w:asciiTheme="minorHAnsi" w:hAnsiTheme="minorHAnsi" w:cs="MyriadPro-Regular"/>
          <w:sz w:val="22"/>
        </w:rPr>
      </w:pPr>
      <w:r w:rsidRPr="00E97F7C">
        <w:rPr>
          <w:rFonts w:asciiTheme="minorHAnsi" w:hAnsiTheme="minorHAnsi" w:cs="MyriadPro-Regular"/>
          <w:sz w:val="22"/>
        </w:rPr>
        <w:t xml:space="preserve">Heat oven to 350°. Stuff the </w:t>
      </w:r>
      <w:proofErr w:type="spellStart"/>
      <w:r w:rsidRPr="00E97F7C">
        <w:rPr>
          <w:rFonts w:asciiTheme="minorHAnsi" w:hAnsiTheme="minorHAnsi" w:cs="MyriadPro-Regular"/>
          <w:sz w:val="22"/>
        </w:rPr>
        <w:t>butterflied</w:t>
      </w:r>
      <w:proofErr w:type="spellEnd"/>
      <w:r w:rsidRPr="00E97F7C">
        <w:rPr>
          <w:rFonts w:asciiTheme="minorHAnsi" w:hAnsiTheme="minorHAnsi" w:cs="MyriadPro-Regular"/>
          <w:sz w:val="22"/>
        </w:rPr>
        <w:t xml:space="preserve"> prawns with chorizo. Wrap a piece of the blanched bacon around each prawn and place in the oven. Cook until the chorizo is done. Place the fried parsley on a plate and place the prawns on top. Drizzle with the </w:t>
      </w:r>
      <w:proofErr w:type="spellStart"/>
      <w:r w:rsidRPr="00E97F7C">
        <w:rPr>
          <w:rFonts w:asciiTheme="minorHAnsi" w:hAnsiTheme="minorHAnsi" w:cs="MyriadPro-Regular"/>
          <w:sz w:val="22"/>
        </w:rPr>
        <w:t>morita</w:t>
      </w:r>
      <w:proofErr w:type="spellEnd"/>
      <w:r w:rsidRPr="00E97F7C">
        <w:rPr>
          <w:rFonts w:asciiTheme="minorHAnsi" w:hAnsiTheme="minorHAnsi" w:cs="MyriadPro-Regular"/>
          <w:sz w:val="22"/>
        </w:rPr>
        <w:t xml:space="preserve"> mayonnaise.</w:t>
      </w:r>
    </w:p>
    <w:p w:rsidR="00E97F7C" w:rsidRPr="00E97F7C" w:rsidRDefault="00E97F7C" w:rsidP="00E97F7C">
      <w:pPr>
        <w:pStyle w:val="NoParagraphStyle"/>
        <w:rPr>
          <w:rFonts w:asciiTheme="minorHAnsi" w:hAnsiTheme="minorHAnsi" w:cs="MyriadPro-Regular"/>
          <w:sz w:val="22"/>
        </w:rPr>
      </w:pPr>
    </w:p>
    <w:p w:rsidR="00E97F7C" w:rsidRPr="00E97F7C" w:rsidRDefault="002E574B" w:rsidP="00E97F7C">
      <w:pPr>
        <w:pStyle w:val="NoParagraphStyle"/>
        <w:rPr>
          <w:rFonts w:asciiTheme="minorHAnsi" w:hAnsiTheme="minorHAnsi" w:cs="MyriadPro-Bold"/>
          <w:bCs/>
          <w:caps/>
          <w:color w:val="5496FF"/>
          <w:spacing w:val="14"/>
          <w:sz w:val="22"/>
          <w:szCs w:val="28"/>
        </w:rPr>
      </w:pPr>
      <w:r>
        <w:rPr>
          <w:rFonts w:asciiTheme="minorHAnsi" w:hAnsiTheme="minorHAnsi" w:cs="MyriadPro-Bold"/>
          <w:bCs/>
          <w:caps/>
          <w:color w:val="5496FF"/>
          <w:spacing w:val="14"/>
          <w:sz w:val="22"/>
          <w:szCs w:val="28"/>
        </w:rPr>
        <w:t xml:space="preserve">MORITA </w:t>
      </w:r>
      <w:r w:rsidR="00E97F7C" w:rsidRPr="00E97F7C">
        <w:rPr>
          <w:rFonts w:asciiTheme="minorHAnsi" w:hAnsiTheme="minorHAnsi" w:cs="MyriadPro-Bold"/>
          <w:bCs/>
          <w:caps/>
          <w:color w:val="5496FF"/>
          <w:spacing w:val="14"/>
          <w:sz w:val="22"/>
          <w:szCs w:val="28"/>
        </w:rPr>
        <w:t>MAYONNAISE</w:t>
      </w:r>
    </w:p>
    <w:p w:rsidR="00E97F7C" w:rsidRPr="00E97F7C" w:rsidRDefault="00E97F7C" w:rsidP="00E97F7C">
      <w:pPr>
        <w:pStyle w:val="NoParagraphStyle"/>
        <w:rPr>
          <w:rFonts w:asciiTheme="minorHAnsi" w:hAnsiTheme="minorHAnsi" w:cs="MyriadPro-Bold"/>
          <w:bCs/>
          <w:sz w:val="22"/>
        </w:rPr>
      </w:pPr>
      <w:proofErr w:type="gramStart"/>
      <w:r w:rsidRPr="00E97F7C">
        <w:rPr>
          <w:rFonts w:asciiTheme="minorHAnsi" w:hAnsiTheme="minorHAnsi" w:cs="MyriadPro-Bold"/>
          <w:bCs/>
          <w:sz w:val="22"/>
        </w:rPr>
        <w:t>1 pint</w:t>
      </w:r>
      <w:proofErr w:type="gramEnd"/>
      <w:r w:rsidRPr="00E97F7C">
        <w:rPr>
          <w:rFonts w:asciiTheme="minorHAnsi" w:hAnsiTheme="minorHAnsi" w:cs="MyriadPro-Bold"/>
          <w:bCs/>
          <w:sz w:val="22"/>
        </w:rPr>
        <w:t xml:space="preserve"> mayonnaise</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 xml:space="preserve">1 tsp </w:t>
      </w:r>
      <w:proofErr w:type="spellStart"/>
      <w:r w:rsidRPr="00E97F7C">
        <w:rPr>
          <w:rFonts w:asciiTheme="minorHAnsi" w:hAnsiTheme="minorHAnsi" w:cs="MyriadPro-Bold"/>
          <w:bCs/>
          <w:sz w:val="22"/>
        </w:rPr>
        <w:t>morita</w:t>
      </w:r>
      <w:proofErr w:type="spellEnd"/>
      <w:r w:rsidRPr="00E97F7C">
        <w:rPr>
          <w:rFonts w:asciiTheme="minorHAnsi" w:hAnsiTheme="minorHAnsi" w:cs="MyriadPro-Bold"/>
          <w:bCs/>
          <w:sz w:val="22"/>
        </w:rPr>
        <w:t xml:space="preserve"> powder</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1 Tbsp lemon juice</w:t>
      </w:r>
    </w:p>
    <w:p w:rsidR="00E97F7C" w:rsidRPr="00E97F7C" w:rsidRDefault="00E97F7C" w:rsidP="00E97F7C">
      <w:pPr>
        <w:pStyle w:val="NoParagraphStyle"/>
        <w:rPr>
          <w:rFonts w:asciiTheme="minorHAnsi" w:hAnsiTheme="minorHAnsi" w:cs="MyriadPro-Bold"/>
          <w:bCs/>
          <w:sz w:val="22"/>
        </w:rPr>
      </w:pPr>
      <w:r w:rsidRPr="00E97F7C">
        <w:rPr>
          <w:rFonts w:asciiTheme="minorHAnsi" w:hAnsiTheme="minorHAnsi" w:cs="MyriadPro-Bold"/>
          <w:bCs/>
          <w:sz w:val="22"/>
        </w:rPr>
        <w:t>Salt and pepper to taste</w:t>
      </w:r>
    </w:p>
    <w:p w:rsidR="00A84975" w:rsidRPr="00E97F7C" w:rsidRDefault="00E97F7C" w:rsidP="00E97F7C">
      <w:pPr>
        <w:pStyle w:val="NoParagraphStyle"/>
        <w:spacing w:before="160"/>
        <w:rPr>
          <w:rFonts w:asciiTheme="minorHAnsi" w:hAnsiTheme="minorHAnsi" w:cs="MyriadPro-Regular"/>
          <w:sz w:val="22"/>
        </w:rPr>
      </w:pPr>
      <w:r w:rsidRPr="00E97F7C">
        <w:rPr>
          <w:rFonts w:asciiTheme="minorHAnsi" w:hAnsiTheme="minorHAnsi" w:cs="MyriadPro-Regular"/>
          <w:sz w:val="22"/>
        </w:rPr>
        <w:t>Mix ingredients and serve.</w:t>
      </w:r>
    </w:p>
    <w:sectPr w:rsidR="00A84975" w:rsidRPr="00E97F7C" w:rsidSect="008040BE">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ACaslonPro-BoldItalic">
    <w:altName w:val="Adobe Caslon Pro Bold 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91DE5"/>
    <w:rsid w:val="002E574B"/>
    <w:rsid w:val="00B91DE5"/>
    <w:rsid w:val="00E97F7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Text-NoIndentBodyText">
    <w:name w:val="Body Text-No Indent (Body Text)"/>
    <w:basedOn w:val="Normal"/>
    <w:uiPriority w:val="99"/>
    <w:rsid w:val="00B91DE5"/>
    <w:pPr>
      <w:widowControl w:val="0"/>
      <w:autoSpaceDE w:val="0"/>
      <w:autoSpaceDN w:val="0"/>
      <w:adjustRightInd w:val="0"/>
      <w:spacing w:line="280" w:lineRule="atLeast"/>
      <w:textAlignment w:val="center"/>
    </w:pPr>
    <w:rPr>
      <w:rFonts w:ascii="MyriadPro-Regular" w:hAnsi="MyriadPro-Regular" w:cs="MyriadPro-Regular"/>
      <w:color w:val="000000"/>
      <w:sz w:val="18"/>
      <w:szCs w:val="18"/>
    </w:rPr>
  </w:style>
  <w:style w:type="paragraph" w:customStyle="1" w:styleId="BodyTextIndentBodyText">
    <w:name w:val="Body Text Indent (Body Text)"/>
    <w:basedOn w:val="Normal"/>
    <w:uiPriority w:val="99"/>
    <w:rsid w:val="00B91DE5"/>
    <w:pPr>
      <w:widowControl w:val="0"/>
      <w:autoSpaceDE w:val="0"/>
      <w:autoSpaceDN w:val="0"/>
      <w:adjustRightInd w:val="0"/>
      <w:spacing w:line="280" w:lineRule="atLeast"/>
      <w:ind w:firstLine="288"/>
      <w:textAlignment w:val="center"/>
    </w:pPr>
    <w:rPr>
      <w:rFonts w:ascii="MyriadPro-Regular" w:hAnsi="MyriadPro-Regular" w:cs="MyriadPro-Regular"/>
      <w:color w:val="000000"/>
      <w:sz w:val="18"/>
      <w:szCs w:val="18"/>
    </w:rPr>
  </w:style>
  <w:style w:type="paragraph" w:customStyle="1" w:styleId="SubheadHeads">
    <w:name w:val="Subhead (Heads)"/>
    <w:basedOn w:val="Normal"/>
    <w:uiPriority w:val="99"/>
    <w:rsid w:val="00B91DE5"/>
    <w:pPr>
      <w:widowControl w:val="0"/>
      <w:autoSpaceDE w:val="0"/>
      <w:autoSpaceDN w:val="0"/>
      <w:adjustRightInd w:val="0"/>
      <w:spacing w:before="120" w:line="280" w:lineRule="atLeast"/>
      <w:textAlignment w:val="center"/>
    </w:pPr>
    <w:rPr>
      <w:rFonts w:ascii="MyriadPro-Bold" w:hAnsi="MyriadPro-Bold" w:cs="MyriadPro-Bold"/>
      <w:b/>
      <w:bCs/>
      <w:caps/>
      <w:color w:val="3519FF"/>
      <w:spacing w:val="10"/>
      <w:sz w:val="20"/>
      <w:szCs w:val="20"/>
    </w:rPr>
  </w:style>
  <w:style w:type="paragraph" w:customStyle="1" w:styleId="BasicParagraph">
    <w:name w:val="[Basic Paragraph]"/>
    <w:basedOn w:val="Normal"/>
    <w:uiPriority w:val="99"/>
    <w:rsid w:val="00B91DE5"/>
    <w:pPr>
      <w:widowControl w:val="0"/>
      <w:autoSpaceDE w:val="0"/>
      <w:autoSpaceDN w:val="0"/>
      <w:adjustRightInd w:val="0"/>
      <w:spacing w:line="288" w:lineRule="auto"/>
      <w:textAlignment w:val="center"/>
    </w:pPr>
    <w:rPr>
      <w:rFonts w:ascii="AGaramondPro-Regular" w:hAnsi="AGaramondPro-Regular" w:cs="AGaramondPro-Regular"/>
      <w:color w:val="000000"/>
    </w:rPr>
  </w:style>
  <w:style w:type="paragraph" w:customStyle="1" w:styleId="AuthorBioBodyText">
    <w:name w:val="Author Bio (Body Text)"/>
    <w:basedOn w:val="Normal"/>
    <w:uiPriority w:val="99"/>
    <w:rsid w:val="00B91DE5"/>
    <w:pPr>
      <w:widowControl w:val="0"/>
      <w:autoSpaceDE w:val="0"/>
      <w:autoSpaceDN w:val="0"/>
      <w:adjustRightInd w:val="0"/>
      <w:spacing w:line="200" w:lineRule="atLeast"/>
      <w:textAlignment w:val="center"/>
    </w:pPr>
    <w:rPr>
      <w:rFonts w:ascii="MyriadPro-Light" w:hAnsi="MyriadPro-Light" w:cs="MyriadPro-Light"/>
      <w:color w:val="000000"/>
      <w:sz w:val="12"/>
      <w:szCs w:val="12"/>
    </w:rPr>
  </w:style>
  <w:style w:type="paragraph" w:customStyle="1" w:styleId="BoxHeadlineHeads">
    <w:name w:val="Box Headline (Heads)"/>
    <w:basedOn w:val="Normal"/>
    <w:uiPriority w:val="99"/>
    <w:rsid w:val="00E97F7C"/>
    <w:pPr>
      <w:widowControl w:val="0"/>
      <w:autoSpaceDE w:val="0"/>
      <w:autoSpaceDN w:val="0"/>
      <w:adjustRightInd w:val="0"/>
      <w:spacing w:line="288" w:lineRule="auto"/>
      <w:textAlignment w:val="center"/>
    </w:pPr>
    <w:rPr>
      <w:rFonts w:ascii="MyriadPro-Bold" w:hAnsi="MyriadPro-Bold" w:cs="MyriadPro-Bold"/>
      <w:b/>
      <w:bCs/>
      <w:caps/>
      <w:color w:val="FFFFFF"/>
      <w:sz w:val="26"/>
      <w:szCs w:val="26"/>
    </w:rPr>
  </w:style>
  <w:style w:type="paragraph" w:customStyle="1" w:styleId="NoParagraphStyle">
    <w:name w:val="[No Paragraph Style]"/>
    <w:rsid w:val="00E97F7C"/>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RecipeBoxHeadlineHeads">
    <w:name w:val="Recipe Box Headline (Heads)"/>
    <w:basedOn w:val="NoParagraphStyle"/>
    <w:uiPriority w:val="99"/>
    <w:rsid w:val="00E97F7C"/>
    <w:pPr>
      <w:spacing w:after="360" w:line="280" w:lineRule="atLeast"/>
      <w:jc w:val="center"/>
    </w:pPr>
    <w:rPr>
      <w:rFonts w:ascii="MyriadPro-Bold" w:hAnsi="MyriadPro-Bold" w:cs="MyriadPro-Bold"/>
      <w:b/>
      <w:bCs/>
      <w:caps/>
      <w:color w:val="3519FF"/>
      <w:spacing w:val="14"/>
      <w:sz w:val="28"/>
      <w:szCs w:val="28"/>
    </w:rPr>
  </w:style>
  <w:style w:type="paragraph" w:customStyle="1" w:styleId="RecipeHeadlinesHeads">
    <w:name w:val="Recipe Headlines (Heads)"/>
    <w:basedOn w:val="NoParagraphStyle"/>
    <w:uiPriority w:val="99"/>
    <w:rsid w:val="00E97F7C"/>
    <w:pPr>
      <w:spacing w:line="280" w:lineRule="atLeast"/>
    </w:pPr>
    <w:rPr>
      <w:rFonts w:ascii="MyriadPro-Bold" w:hAnsi="MyriadPro-Bold" w:cs="MyriadPro-Bold"/>
      <w:b/>
      <w:bCs/>
      <w:caps/>
      <w:color w:val="5496FF"/>
      <w:spacing w:val="14"/>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840</Words>
  <Characters>4792</Characters>
  <Application>Microsoft Macintosh Word</Application>
  <DocSecurity>0</DocSecurity>
  <Lines>39</Lines>
  <Paragraphs>9</Paragraphs>
  <ScaleCrop>false</ScaleCrop>
  <Company>Santa Barbara City College</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Media Arts</dc:creator>
  <cp:keywords/>
  <cp:lastModifiedBy>School of Media Arts</cp:lastModifiedBy>
  <cp:revision>3</cp:revision>
  <dcterms:created xsi:type="dcterms:W3CDTF">2010-08-17T00:16:00Z</dcterms:created>
  <dcterms:modified xsi:type="dcterms:W3CDTF">2010-08-17T02:12:00Z</dcterms:modified>
</cp:coreProperties>
</file>